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20C" w:rsidRDefault="0067620C" w:rsidP="0067620C">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-314326</wp:posOffset>
                </wp:positionH>
                <wp:positionV relativeFrom="paragraph">
                  <wp:posOffset>3343275</wp:posOffset>
                </wp:positionV>
                <wp:extent cx="62960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296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213AB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75pt,263.25pt" to="471pt,2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" strokecolor="black [3213]"/>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3714750</wp:posOffset>
                </wp:positionV>
                <wp:extent cx="5674360" cy="1019175"/>
                <wp:effectExtent l="0" t="0" r="21590" b="28575"/>
                <wp:wrapNone/>
                <wp:docPr id="2" name="Text Box 2"/>
                <wp:cNvGraphicFramePr/>
                <a:graphic xmlns:a="http://schemas.openxmlformats.org/drawingml/2006/main">
                  <a:graphicData uri="http://schemas.microsoft.com/office/word/2010/wordprocessingShape">
                    <wps:wsp>
                      <wps:cNvSpPr txBox="1"/>
                      <wps:spPr>
                        <a:xfrm>
                          <a:off x="0" y="0"/>
                          <a:ext cx="5674360" cy="1019175"/>
                        </a:xfrm>
                        <a:prstGeom prst="rect">
                          <a:avLst/>
                        </a:prstGeom>
                        <a:solidFill>
                          <a:schemeClr val="lt1"/>
                        </a:solidFill>
                        <a:ln w="6350">
                          <a:solidFill>
                            <a:schemeClr val="bg1"/>
                          </a:solidFill>
                        </a:ln>
                      </wps:spPr>
                      <wps:txbx>
                        <w:txbxContent>
                          <w:p w:rsidR="0067620C" w:rsidRPr="0067620C" w:rsidRDefault="0067620C" w:rsidP="0067620C">
                            <w:pPr>
                              <w:jc w:val="center"/>
                              <w:rPr>
                                <w:rFonts w:ascii="Twinkl" w:hAnsi="Twinkl" w:cs="Calibri Light"/>
                                <w:b/>
                                <w:color w:val="4F81BD" w:themeColor="accent1"/>
                                <w:sz w:val="40"/>
                                <w:szCs w:val="40"/>
                              </w:rPr>
                            </w:pPr>
                            <w:r w:rsidRPr="0067620C">
                              <w:rPr>
                                <w:rFonts w:ascii="Twinkl" w:hAnsi="Twinkl" w:cs="Calibri Light"/>
                                <w:b/>
                                <w:color w:val="4F81BD" w:themeColor="accent1"/>
                                <w:sz w:val="40"/>
                                <w:szCs w:val="40"/>
                              </w:rPr>
                              <w:t>Fire Emergency Plan</w:t>
                            </w:r>
                          </w:p>
                          <w:p w:rsidR="0067620C" w:rsidRPr="0067620C" w:rsidRDefault="0067620C" w:rsidP="0067620C">
                            <w:pPr>
                              <w:jc w:val="center"/>
                              <w:rPr>
                                <w:rFonts w:ascii="Calibri Light" w:hAnsi="Calibri Light" w:cs="Calibri Light"/>
                                <w:b/>
                                <w:color w:val="4F81BD" w:themeColor="accent1"/>
                                <w:sz w:val="28"/>
                                <w:szCs w:val="28"/>
                              </w:rPr>
                            </w:pPr>
                            <w:r w:rsidRPr="0067620C">
                              <w:rPr>
                                <w:rFonts w:ascii="Calibri Light" w:hAnsi="Calibri Light" w:cs="Calibri Light"/>
                                <w:b/>
                                <w:color w:val="4F81BD" w:themeColor="accent1"/>
                                <w:sz w:val="28"/>
                                <w:szCs w:val="28"/>
                              </w:rPr>
                              <w:t>September 2020</w:t>
                            </w:r>
                          </w:p>
                          <w:p w:rsidR="0067620C" w:rsidRPr="0067620C" w:rsidRDefault="0067620C">
                            <w:pPr>
                              <w:rPr>
                                <w:rFonts w:ascii="Calibri Light" w:hAnsi="Calibri Light" w:cs="Calibri Light"/>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pt;margin-top:292.5pt;width:446.8pt;height:8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" fillcolor="white [3201]" strokecolor="white [3212]" strokeweight=".5pt">
                <v:textbox>
                  <w:txbxContent>
                    <w:p w:rsidR="0067620C" w:rsidRPr="0067620C" w:rsidRDefault="0067620C" w:rsidP="0067620C">
                      <w:pPr>
                        <w:jc w:val="center"/>
                        <w:rPr>
                          <w:rFonts w:ascii="Twinkl" w:hAnsi="Twinkl" w:cs="Calibri Light"/>
                          <w:b/>
                          <w:color w:val="4F81BD" w:themeColor="accent1"/>
                          <w:sz w:val="40"/>
                          <w:szCs w:val="40"/>
                        </w:rPr>
                      </w:pPr>
                      <w:r w:rsidRPr="0067620C">
                        <w:rPr>
                          <w:rFonts w:ascii="Twinkl" w:hAnsi="Twinkl" w:cs="Calibri Light"/>
                          <w:b/>
                          <w:color w:val="4F81BD" w:themeColor="accent1"/>
                          <w:sz w:val="40"/>
                          <w:szCs w:val="40"/>
                        </w:rPr>
                        <w:t>Fire Emergency Plan</w:t>
                      </w:r>
                    </w:p>
                    <w:p w:rsidR="0067620C" w:rsidRPr="0067620C" w:rsidRDefault="0067620C" w:rsidP="0067620C">
                      <w:pPr>
                        <w:jc w:val="center"/>
                        <w:rPr>
                          <w:rFonts w:ascii="Calibri Light" w:hAnsi="Calibri Light" w:cs="Calibri Light"/>
                          <w:b/>
                          <w:color w:val="4F81BD" w:themeColor="accent1"/>
                          <w:sz w:val="28"/>
                          <w:szCs w:val="28"/>
                        </w:rPr>
                      </w:pPr>
                      <w:r w:rsidRPr="0067620C">
                        <w:rPr>
                          <w:rFonts w:ascii="Calibri Light" w:hAnsi="Calibri Light" w:cs="Calibri Light"/>
                          <w:b/>
                          <w:color w:val="4F81BD" w:themeColor="accent1"/>
                          <w:sz w:val="28"/>
                          <w:szCs w:val="28"/>
                        </w:rPr>
                        <w:t>September 2020</w:t>
                      </w:r>
                    </w:p>
                    <w:p w:rsidR="0067620C" w:rsidRPr="0067620C" w:rsidRDefault="0067620C">
                      <w:pPr>
                        <w:rPr>
                          <w:rFonts w:ascii="Calibri Light" w:hAnsi="Calibri Light" w:cs="Calibri Light"/>
                          <w:sz w:val="40"/>
                          <w:szCs w:val="40"/>
                        </w:rPr>
                      </w:pPr>
                    </w:p>
                  </w:txbxContent>
                </v:textbox>
              </v:shape>
            </w:pict>
          </mc:Fallback>
        </mc:AlternateContent>
      </w:r>
      <w:r>
        <w:rPr>
          <w:noProof/>
        </w:rPr>
        <w:drawing>
          <wp:inline distT="0" distB="0" distL="0" distR="0">
            <wp:extent cx="3749231" cy="22002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lpit-primary-academy-logo-COLOUR-RGB.png"/>
                    <pic:cNvPicPr/>
                  </pic:nvPicPr>
                  <pic:blipFill>
                    <a:blip r:embed="rId7">
                      <a:extLst>
                        <a:ext uri="{28A0092B-C50C-407E-A947-70E740481C1C}">
                          <a14:useLocalDpi xmlns:a14="http://schemas.microsoft.com/office/drawing/2010/main" val="0"/>
                        </a:ext>
                      </a:extLst>
                    </a:blip>
                    <a:stretch>
                      <a:fillRect/>
                    </a:stretch>
                  </pic:blipFill>
                  <pic:spPr>
                    <a:xfrm>
                      <a:off x="0" y="0"/>
                      <a:ext cx="3785854" cy="2221768"/>
                    </a:xfrm>
                    <a:prstGeom prst="rect">
                      <a:avLst/>
                    </a:prstGeom>
                  </pic:spPr>
                </pic:pic>
              </a:graphicData>
            </a:graphic>
          </wp:inline>
        </w:drawing>
      </w:r>
    </w:p>
    <w:p w:rsidR="0067620C" w:rsidRPr="0067620C" w:rsidRDefault="0067620C" w:rsidP="0067620C"/>
    <w:p w:rsidR="0067620C" w:rsidRPr="0067620C" w:rsidRDefault="0067620C" w:rsidP="0067620C"/>
    <w:p w:rsidR="0067620C" w:rsidRPr="0067620C" w:rsidRDefault="0067620C" w:rsidP="0067620C"/>
    <w:p w:rsidR="0067620C" w:rsidRPr="0067620C" w:rsidRDefault="0067620C" w:rsidP="0067620C"/>
    <w:p w:rsidR="0067620C" w:rsidRPr="0067620C" w:rsidRDefault="0067620C" w:rsidP="0067620C"/>
    <w:p w:rsidR="0067620C" w:rsidRPr="0067620C" w:rsidRDefault="0067620C" w:rsidP="0067620C"/>
    <w:p w:rsidR="0067620C" w:rsidRDefault="0067620C" w:rsidP="0067620C"/>
    <w:p w:rsidR="0067620C" w:rsidRDefault="0067620C" w:rsidP="0067620C">
      <w:pPr>
        <w:tabs>
          <w:tab w:val="left" w:pos="1110"/>
        </w:tabs>
      </w:pPr>
      <w:r>
        <w:tab/>
      </w:r>
    </w:p>
    <w:p w:rsidR="0067620C" w:rsidRDefault="0067620C" w:rsidP="0067620C">
      <w:pPr>
        <w:tabs>
          <w:tab w:val="left" w:pos="1110"/>
        </w:tabs>
      </w:pPr>
    </w:p>
    <w:p w:rsidR="0067620C" w:rsidRDefault="0067620C" w:rsidP="0067620C">
      <w:pPr>
        <w:tabs>
          <w:tab w:val="left" w:pos="1110"/>
        </w:tabs>
      </w:pPr>
    </w:p>
    <w:tbl>
      <w:tblPr>
        <w:tblStyle w:val="TableGrid"/>
        <w:tblpPr w:leftFromText="180" w:rightFromText="180" w:vertAnchor="page" w:horzAnchor="margin" w:tblpY="11536"/>
        <w:tblW w:w="0" w:type="auto"/>
        <w:tblLook w:val="04A0" w:firstRow="1" w:lastRow="0" w:firstColumn="1" w:lastColumn="0" w:noHBand="0" w:noVBand="1"/>
      </w:tblPr>
      <w:tblGrid>
        <w:gridCol w:w="1747"/>
        <w:gridCol w:w="7269"/>
      </w:tblGrid>
      <w:tr w:rsidR="0067620C" w:rsidTr="0067620C">
        <w:tc>
          <w:tcPr>
            <w:tcW w:w="1747" w:type="dxa"/>
          </w:tcPr>
          <w:p w:rsidR="0067620C" w:rsidRDefault="0067620C" w:rsidP="0067620C">
            <w:pPr>
              <w:rPr>
                <w:rFonts w:ascii="Twinkl" w:hAnsi="Twinkl"/>
                <w:b/>
                <w:color w:val="4F81BD" w:themeColor="accent1"/>
                <w:sz w:val="28"/>
                <w:szCs w:val="28"/>
              </w:rPr>
            </w:pPr>
            <w:r w:rsidRPr="00196B61">
              <w:rPr>
                <w:sz w:val="24"/>
                <w:szCs w:val="24"/>
                <w:lang w:eastAsia="en-GB"/>
              </w:rPr>
              <w:t>Reviewed By</w:t>
            </w:r>
          </w:p>
        </w:tc>
        <w:tc>
          <w:tcPr>
            <w:tcW w:w="7269" w:type="dxa"/>
          </w:tcPr>
          <w:p w:rsidR="0067620C" w:rsidRDefault="007A655E" w:rsidP="0067620C">
            <w:pPr>
              <w:rPr>
                <w:rFonts w:ascii="Twinkl" w:hAnsi="Twinkl"/>
                <w:b/>
                <w:color w:val="4F81BD" w:themeColor="accent1"/>
                <w:sz w:val="28"/>
                <w:szCs w:val="28"/>
              </w:rPr>
            </w:pPr>
            <w:r>
              <w:rPr>
                <w:rFonts w:ascii="Twinkl" w:hAnsi="Twinkl"/>
                <w:b/>
                <w:color w:val="4F81BD" w:themeColor="accent1"/>
                <w:sz w:val="28"/>
                <w:szCs w:val="28"/>
              </w:rPr>
              <w:t>LGB</w:t>
            </w:r>
          </w:p>
        </w:tc>
      </w:tr>
      <w:tr w:rsidR="0067620C" w:rsidTr="0067620C">
        <w:tc>
          <w:tcPr>
            <w:tcW w:w="1747" w:type="dxa"/>
          </w:tcPr>
          <w:p w:rsidR="0067620C" w:rsidRPr="00FE7493" w:rsidRDefault="0067620C" w:rsidP="0067620C">
            <w:pPr>
              <w:rPr>
                <w:sz w:val="24"/>
                <w:szCs w:val="24"/>
                <w:lang w:eastAsia="en-GB"/>
              </w:rPr>
            </w:pPr>
            <w:r w:rsidRPr="00196B61">
              <w:rPr>
                <w:sz w:val="24"/>
                <w:szCs w:val="24"/>
                <w:lang w:eastAsia="en-GB"/>
              </w:rPr>
              <w:t>Signature</w:t>
            </w:r>
          </w:p>
        </w:tc>
        <w:tc>
          <w:tcPr>
            <w:tcW w:w="7269" w:type="dxa"/>
          </w:tcPr>
          <w:p w:rsidR="0067620C" w:rsidRDefault="0067620C" w:rsidP="0067620C">
            <w:pPr>
              <w:rPr>
                <w:rFonts w:ascii="Twinkl" w:hAnsi="Twinkl"/>
                <w:b/>
                <w:color w:val="4F81BD" w:themeColor="accent1"/>
                <w:sz w:val="28"/>
                <w:szCs w:val="28"/>
              </w:rPr>
            </w:pPr>
          </w:p>
        </w:tc>
      </w:tr>
      <w:tr w:rsidR="0067620C" w:rsidTr="0067620C">
        <w:tc>
          <w:tcPr>
            <w:tcW w:w="1747" w:type="dxa"/>
          </w:tcPr>
          <w:p w:rsidR="0067620C" w:rsidRDefault="0067620C" w:rsidP="0067620C">
            <w:pPr>
              <w:rPr>
                <w:rFonts w:ascii="Twinkl" w:hAnsi="Twinkl"/>
                <w:b/>
                <w:color w:val="4F81BD" w:themeColor="accent1"/>
                <w:sz w:val="28"/>
                <w:szCs w:val="28"/>
              </w:rPr>
            </w:pPr>
            <w:r w:rsidRPr="00196B61">
              <w:rPr>
                <w:sz w:val="24"/>
                <w:szCs w:val="24"/>
                <w:lang w:eastAsia="en-GB"/>
              </w:rPr>
              <w:t>Date</w:t>
            </w:r>
          </w:p>
        </w:tc>
        <w:tc>
          <w:tcPr>
            <w:tcW w:w="7269" w:type="dxa"/>
          </w:tcPr>
          <w:p w:rsidR="0067620C" w:rsidRDefault="007A655E" w:rsidP="0067620C">
            <w:pPr>
              <w:rPr>
                <w:rFonts w:ascii="Twinkl" w:hAnsi="Twinkl"/>
                <w:b/>
                <w:color w:val="4F81BD" w:themeColor="accent1"/>
                <w:sz w:val="28"/>
                <w:szCs w:val="28"/>
              </w:rPr>
            </w:pPr>
            <w:r>
              <w:rPr>
                <w:rFonts w:ascii="Twinkl" w:hAnsi="Twinkl"/>
                <w:b/>
                <w:color w:val="4F81BD" w:themeColor="accent1"/>
                <w:sz w:val="28"/>
                <w:szCs w:val="28"/>
              </w:rPr>
              <w:t>September 2020.</w:t>
            </w:r>
            <w:bookmarkStart w:id="0" w:name="_GoBack"/>
            <w:bookmarkEnd w:id="0"/>
          </w:p>
        </w:tc>
      </w:tr>
      <w:tr w:rsidR="0067620C" w:rsidTr="0067620C">
        <w:tc>
          <w:tcPr>
            <w:tcW w:w="1747" w:type="dxa"/>
          </w:tcPr>
          <w:p w:rsidR="0067620C" w:rsidRPr="00FE7493" w:rsidRDefault="0067620C" w:rsidP="0067620C">
            <w:pPr>
              <w:rPr>
                <w:sz w:val="24"/>
                <w:szCs w:val="24"/>
                <w:lang w:eastAsia="en-GB"/>
              </w:rPr>
            </w:pPr>
            <w:r w:rsidRPr="00196B61">
              <w:rPr>
                <w:sz w:val="24"/>
                <w:szCs w:val="24"/>
                <w:lang w:eastAsia="en-GB"/>
              </w:rPr>
              <w:t>Comments</w:t>
            </w:r>
          </w:p>
        </w:tc>
        <w:tc>
          <w:tcPr>
            <w:tcW w:w="7269" w:type="dxa"/>
          </w:tcPr>
          <w:p w:rsidR="0067620C" w:rsidRDefault="0067620C" w:rsidP="0067620C">
            <w:pPr>
              <w:rPr>
                <w:rFonts w:ascii="Twinkl" w:hAnsi="Twinkl"/>
                <w:b/>
                <w:color w:val="4F81BD" w:themeColor="accent1"/>
                <w:sz w:val="28"/>
                <w:szCs w:val="28"/>
              </w:rPr>
            </w:pPr>
          </w:p>
        </w:tc>
      </w:tr>
    </w:tbl>
    <w:p w:rsidR="0067620C" w:rsidRDefault="0067620C" w:rsidP="0067620C">
      <w:pPr>
        <w:tabs>
          <w:tab w:val="left" w:pos="1110"/>
        </w:tabs>
      </w:pPr>
    </w:p>
    <w:p w:rsidR="0067620C" w:rsidRDefault="0067620C" w:rsidP="0067620C">
      <w:pPr>
        <w:tabs>
          <w:tab w:val="left" w:pos="1110"/>
        </w:tabs>
      </w:pPr>
    </w:p>
    <w:p w:rsidR="0067620C" w:rsidRDefault="0067620C" w:rsidP="0067620C">
      <w:pPr>
        <w:tabs>
          <w:tab w:val="left" w:pos="1110"/>
        </w:tabs>
      </w:pPr>
    </w:p>
    <w:p w:rsidR="0067620C" w:rsidRDefault="0067620C" w:rsidP="0067620C">
      <w:pPr>
        <w:tabs>
          <w:tab w:val="left" w:pos="1110"/>
        </w:tabs>
      </w:pPr>
    </w:p>
    <w:p w:rsidR="0067620C" w:rsidRPr="0067620C" w:rsidRDefault="0067620C" w:rsidP="0067620C">
      <w:pPr>
        <w:tabs>
          <w:tab w:val="left" w:pos="1110"/>
        </w:tabs>
      </w:pPr>
    </w:p>
    <w:p w:rsidR="00725F43" w:rsidRDefault="00725F43" w:rsidP="0067620C">
      <w:pPr>
        <w:tabs>
          <w:tab w:val="left" w:pos="1110"/>
        </w:tabs>
      </w:pPr>
    </w:p>
    <w:p w:rsidR="0067620C" w:rsidRDefault="0067620C" w:rsidP="0067620C">
      <w:pPr>
        <w:tabs>
          <w:tab w:val="left" w:pos="1110"/>
        </w:tabs>
      </w:pPr>
    </w:p>
    <w:p w:rsidR="0067620C" w:rsidRDefault="0067620C" w:rsidP="0067620C">
      <w:pPr>
        <w:tabs>
          <w:tab w:val="left" w:pos="1110"/>
        </w:tabs>
      </w:pPr>
    </w:p>
    <w:p w:rsidR="0067620C" w:rsidRPr="00C46E7A" w:rsidRDefault="0067620C" w:rsidP="0067620C">
      <w:pPr>
        <w:rPr>
          <w:rFonts w:ascii="Twinkl" w:hAnsi="Twinkl"/>
          <w:b/>
          <w:color w:val="4F81BD" w:themeColor="accent1"/>
          <w:sz w:val="24"/>
          <w:szCs w:val="24"/>
        </w:rPr>
      </w:pPr>
      <w:r w:rsidRPr="00C46E7A">
        <w:rPr>
          <w:rFonts w:ascii="Twinkl" w:hAnsi="Twinkl"/>
          <w:b/>
          <w:color w:val="4F81BD" w:themeColor="accent1"/>
          <w:sz w:val="24"/>
          <w:szCs w:val="24"/>
        </w:rPr>
        <w:lastRenderedPageBreak/>
        <w:t>Our vision:</w:t>
      </w:r>
    </w:p>
    <w:p w:rsidR="0067620C" w:rsidRPr="00C46E7A" w:rsidRDefault="0067620C" w:rsidP="0067620C">
      <w:pPr>
        <w:tabs>
          <w:tab w:val="left" w:pos="1110"/>
        </w:tabs>
        <w:jc w:val="both"/>
        <w:rPr>
          <w:rFonts w:ascii="Twinkl" w:hAnsi="Twinkl" w:cs="Calibri"/>
          <w:iCs/>
          <w:color w:val="222222"/>
          <w:sz w:val="24"/>
          <w:szCs w:val="24"/>
          <w:shd w:val="clear" w:color="auto" w:fill="FFFFFF"/>
        </w:rPr>
      </w:pPr>
      <w:r w:rsidRPr="00C46E7A">
        <w:rPr>
          <w:rFonts w:ascii="Twinkl" w:hAnsi="Twinkl" w:cs="Calibri"/>
          <w:iCs/>
          <w:color w:val="222222"/>
          <w:sz w:val="24"/>
          <w:szCs w:val="24"/>
          <w:shd w:val="clear" w:color="auto" w:fill="FFFFFF"/>
        </w:rPr>
        <w:t xml:space="preserve">Our core values are; </w:t>
      </w:r>
      <w:r w:rsidRPr="00067C20">
        <w:rPr>
          <w:rFonts w:ascii="Twinkl" w:hAnsi="Twinkl" w:cs="Calibri"/>
          <w:iCs/>
          <w:color w:val="92D050"/>
          <w:sz w:val="24"/>
          <w:szCs w:val="24"/>
          <w:shd w:val="clear" w:color="auto" w:fill="FFFFFF"/>
        </w:rPr>
        <w:t>Nurture</w:t>
      </w:r>
      <w:r w:rsidRPr="00C46E7A">
        <w:rPr>
          <w:rFonts w:ascii="Twinkl" w:hAnsi="Twinkl" w:cs="Calibri"/>
          <w:iCs/>
          <w:color w:val="222222"/>
          <w:sz w:val="24"/>
          <w:szCs w:val="24"/>
          <w:shd w:val="clear" w:color="auto" w:fill="FFFFFF"/>
        </w:rPr>
        <w:t xml:space="preserve">, </w:t>
      </w:r>
      <w:r w:rsidRPr="00067C20">
        <w:rPr>
          <w:rFonts w:ascii="Twinkl" w:hAnsi="Twinkl" w:cs="Calibri"/>
          <w:iCs/>
          <w:color w:val="00B0F0"/>
          <w:sz w:val="24"/>
          <w:szCs w:val="24"/>
          <w:shd w:val="clear" w:color="auto" w:fill="FFFFFF"/>
        </w:rPr>
        <w:t>Resilience</w:t>
      </w:r>
      <w:r w:rsidRPr="00C46E7A">
        <w:rPr>
          <w:rFonts w:ascii="Twinkl" w:hAnsi="Twinkl" w:cs="Calibri"/>
          <w:iCs/>
          <w:color w:val="222222"/>
          <w:sz w:val="24"/>
          <w:szCs w:val="24"/>
          <w:shd w:val="clear" w:color="auto" w:fill="FFFFFF"/>
        </w:rPr>
        <w:t xml:space="preserve">, </w:t>
      </w:r>
      <w:r w:rsidRPr="00067C20">
        <w:rPr>
          <w:rFonts w:ascii="Twinkl" w:hAnsi="Twinkl" w:cs="Calibri"/>
          <w:iCs/>
          <w:color w:val="F828D0"/>
          <w:sz w:val="24"/>
          <w:szCs w:val="24"/>
          <w:shd w:val="clear" w:color="auto" w:fill="FFFFFF"/>
        </w:rPr>
        <w:t>Respect</w:t>
      </w:r>
      <w:r w:rsidRPr="00C46E7A">
        <w:rPr>
          <w:rFonts w:ascii="Twinkl" w:hAnsi="Twinkl" w:cs="Calibri"/>
          <w:iCs/>
          <w:color w:val="222222"/>
          <w:sz w:val="24"/>
          <w:szCs w:val="24"/>
          <w:shd w:val="clear" w:color="auto" w:fill="FFFFFF"/>
        </w:rPr>
        <w:t xml:space="preserve">, </w:t>
      </w:r>
      <w:r w:rsidRPr="00067C20">
        <w:rPr>
          <w:rFonts w:ascii="Twinkl" w:hAnsi="Twinkl" w:cs="Calibri"/>
          <w:iCs/>
          <w:color w:val="F79646" w:themeColor="accent6"/>
          <w:sz w:val="24"/>
          <w:szCs w:val="24"/>
          <w:shd w:val="clear" w:color="auto" w:fill="FFFFFF"/>
        </w:rPr>
        <w:t>Inspiration</w:t>
      </w:r>
      <w:r w:rsidRPr="00C46E7A">
        <w:rPr>
          <w:rFonts w:ascii="Twinkl" w:hAnsi="Twinkl" w:cs="Calibri"/>
          <w:iCs/>
          <w:color w:val="222222"/>
          <w:sz w:val="24"/>
          <w:szCs w:val="24"/>
          <w:shd w:val="clear" w:color="auto" w:fill="FFFFFF"/>
        </w:rPr>
        <w:t>, which are at the heart of all we do.  This is to ensure children leave Woolpit Primary Academy with a love of learning, as resilient individuals who are prepared for their futures. Our nurturing approach will ensure all pupils grow into well-rounded individuals with healthy minds. Children will leave our primary school as respectful members of the community; inspired to learn and motivated to achieve</w:t>
      </w:r>
    </w:p>
    <w:p w:rsidR="0067620C" w:rsidRPr="00C46E7A" w:rsidRDefault="0067620C" w:rsidP="0067620C">
      <w:pPr>
        <w:tabs>
          <w:tab w:val="left" w:pos="1110"/>
        </w:tabs>
        <w:jc w:val="both"/>
        <w:rPr>
          <w:rFonts w:ascii="Twinkl" w:hAnsi="Twinkl"/>
          <w:sz w:val="24"/>
          <w:szCs w:val="24"/>
        </w:rPr>
      </w:pPr>
    </w:p>
    <w:p w:rsidR="00067C20" w:rsidRPr="00067C20" w:rsidRDefault="00067C20" w:rsidP="0067620C">
      <w:pPr>
        <w:tabs>
          <w:tab w:val="left" w:pos="1110"/>
        </w:tabs>
        <w:jc w:val="both"/>
        <w:rPr>
          <w:rFonts w:ascii="Twinkl" w:hAnsi="Twinkl"/>
          <w:b/>
          <w:color w:val="4F81BD" w:themeColor="accent1"/>
          <w:sz w:val="40"/>
          <w:szCs w:val="40"/>
          <w:u w:val="single"/>
        </w:rPr>
      </w:pPr>
      <w:r w:rsidRPr="00067C20">
        <w:rPr>
          <w:rFonts w:ascii="Twinkl" w:hAnsi="Twinkl"/>
          <w:b/>
          <w:color w:val="4F81BD" w:themeColor="accent1"/>
          <w:sz w:val="40"/>
          <w:szCs w:val="40"/>
          <w:u w:val="single"/>
        </w:rPr>
        <w:t>Fire Emergency Plan</w:t>
      </w:r>
    </w:p>
    <w:p w:rsidR="0067620C" w:rsidRPr="00C46E7A" w:rsidRDefault="0067620C" w:rsidP="0067620C">
      <w:pPr>
        <w:tabs>
          <w:tab w:val="left" w:pos="1110"/>
        </w:tabs>
        <w:jc w:val="both"/>
        <w:rPr>
          <w:rFonts w:ascii="Twinkl" w:hAnsi="Twinkl"/>
          <w:sz w:val="24"/>
          <w:szCs w:val="24"/>
        </w:rPr>
      </w:pPr>
      <w:r w:rsidRPr="00C46E7A">
        <w:rPr>
          <w:rFonts w:ascii="Twinkl" w:hAnsi="Twinkl"/>
          <w:sz w:val="24"/>
          <w:szCs w:val="24"/>
        </w:rPr>
        <w:t>The Fire Emergency Plan must be known, and a written copy made available to all staff and employees.</w:t>
      </w:r>
    </w:p>
    <w:p w:rsidR="0067620C" w:rsidRPr="00C46E7A" w:rsidRDefault="0067620C" w:rsidP="0067620C">
      <w:pPr>
        <w:tabs>
          <w:tab w:val="left" w:pos="1110"/>
        </w:tabs>
        <w:jc w:val="both"/>
        <w:rPr>
          <w:rFonts w:ascii="Twinkl" w:hAnsi="Twinkl"/>
          <w:sz w:val="24"/>
          <w:szCs w:val="24"/>
        </w:rPr>
      </w:pPr>
      <w:r w:rsidRPr="00C46E7A">
        <w:rPr>
          <w:rFonts w:ascii="Twinkl" w:hAnsi="Twinkl"/>
          <w:sz w:val="24"/>
          <w:szCs w:val="24"/>
        </w:rPr>
        <w:t>In the event of an unplanned fire evacuation</w:t>
      </w:r>
      <w:r w:rsidR="00067C20">
        <w:rPr>
          <w:rFonts w:ascii="Twinkl" w:hAnsi="Twinkl"/>
          <w:sz w:val="24"/>
          <w:szCs w:val="24"/>
        </w:rPr>
        <w:t>,</w:t>
      </w:r>
      <w:r w:rsidRPr="00C46E7A">
        <w:rPr>
          <w:rFonts w:ascii="Twinkl" w:hAnsi="Twinkl"/>
          <w:sz w:val="24"/>
          <w:szCs w:val="24"/>
        </w:rPr>
        <w:t xml:space="preserve"> the following will still apply to all staff, visitors and kitchen staff.</w:t>
      </w:r>
    </w:p>
    <w:p w:rsidR="0067620C" w:rsidRPr="00C46E7A" w:rsidRDefault="0067620C" w:rsidP="0067620C">
      <w:pPr>
        <w:tabs>
          <w:tab w:val="left" w:pos="1110"/>
        </w:tabs>
        <w:jc w:val="both"/>
        <w:rPr>
          <w:rFonts w:ascii="Twinkl" w:hAnsi="Twinkl"/>
          <w:sz w:val="24"/>
          <w:szCs w:val="24"/>
        </w:rPr>
      </w:pPr>
      <w:r w:rsidRPr="00C46E7A">
        <w:rPr>
          <w:rFonts w:ascii="Twinkl" w:hAnsi="Twinkl"/>
          <w:sz w:val="24"/>
          <w:szCs w:val="24"/>
        </w:rPr>
        <w:t xml:space="preserve">In the event of the headteacher or fire </w:t>
      </w:r>
      <w:proofErr w:type="spellStart"/>
      <w:r w:rsidRPr="00C46E7A">
        <w:rPr>
          <w:rFonts w:ascii="Twinkl" w:hAnsi="Twinkl"/>
          <w:sz w:val="24"/>
          <w:szCs w:val="24"/>
        </w:rPr>
        <w:t>marshall</w:t>
      </w:r>
      <w:proofErr w:type="spellEnd"/>
      <w:r w:rsidRPr="00C46E7A">
        <w:rPr>
          <w:rFonts w:ascii="Twinkl" w:hAnsi="Twinkl"/>
          <w:sz w:val="24"/>
          <w:szCs w:val="24"/>
        </w:rPr>
        <w:t xml:space="preserve"> not on site, the assistant head will assume responsibility.</w:t>
      </w:r>
    </w:p>
    <w:p w:rsidR="0067620C" w:rsidRPr="00C46E7A" w:rsidRDefault="0067620C" w:rsidP="0067620C">
      <w:pPr>
        <w:tabs>
          <w:tab w:val="left" w:pos="1110"/>
        </w:tabs>
        <w:jc w:val="both"/>
        <w:rPr>
          <w:rFonts w:ascii="Twinkl" w:hAnsi="Twinkl"/>
          <w:sz w:val="24"/>
          <w:szCs w:val="24"/>
        </w:rPr>
      </w:pPr>
      <w:r w:rsidRPr="00C46E7A">
        <w:rPr>
          <w:rFonts w:ascii="Twinkl" w:hAnsi="Twinkl"/>
          <w:sz w:val="24"/>
          <w:szCs w:val="24"/>
        </w:rPr>
        <w:t>Fire drill</w:t>
      </w:r>
      <w:r w:rsidR="00F65F98" w:rsidRPr="00C46E7A">
        <w:rPr>
          <w:rFonts w:ascii="Twinkl" w:hAnsi="Twinkl"/>
          <w:sz w:val="24"/>
          <w:szCs w:val="24"/>
        </w:rPr>
        <w:t>s</w:t>
      </w:r>
      <w:r w:rsidRPr="00C46E7A">
        <w:rPr>
          <w:rFonts w:ascii="Twinkl" w:hAnsi="Twinkl"/>
          <w:sz w:val="24"/>
          <w:szCs w:val="24"/>
        </w:rPr>
        <w:t xml:space="preserve"> are carried out at </w:t>
      </w:r>
      <w:r w:rsidR="00F65F98" w:rsidRPr="00C46E7A">
        <w:rPr>
          <w:rFonts w:ascii="Twinkl" w:hAnsi="Twinkl"/>
          <w:sz w:val="24"/>
          <w:szCs w:val="24"/>
        </w:rPr>
        <w:t>least once a term, including a simulated evacuation drill with the assumption that one escape route is not available. Drills are always unannounced to staff. Drills are carried out at different times of the day and recorded in the fire log book. All staff are required to participate in at least 2 drills per year as far as possible.</w:t>
      </w:r>
    </w:p>
    <w:p w:rsidR="00F65F98" w:rsidRPr="00C46E7A" w:rsidRDefault="00F65F98" w:rsidP="0067620C">
      <w:pPr>
        <w:tabs>
          <w:tab w:val="left" w:pos="1110"/>
        </w:tabs>
        <w:jc w:val="both"/>
        <w:rPr>
          <w:rFonts w:ascii="Twinkl" w:hAnsi="Twinkl"/>
          <w:b/>
          <w:color w:val="4F81BD" w:themeColor="accent1"/>
          <w:sz w:val="28"/>
          <w:szCs w:val="28"/>
          <w:u w:val="single"/>
        </w:rPr>
      </w:pPr>
      <w:r w:rsidRPr="00C46E7A">
        <w:rPr>
          <w:rFonts w:ascii="Twinkl" w:hAnsi="Twinkl"/>
          <w:b/>
          <w:color w:val="4F81BD" w:themeColor="accent1"/>
          <w:sz w:val="28"/>
          <w:szCs w:val="28"/>
          <w:u w:val="single"/>
        </w:rPr>
        <w:t>Contents</w:t>
      </w:r>
    </w:p>
    <w:p w:rsidR="00F65F98" w:rsidRPr="00C46E7A" w:rsidRDefault="00F65F98" w:rsidP="00F65F98">
      <w:pPr>
        <w:pStyle w:val="ListParagraph"/>
        <w:numPr>
          <w:ilvl w:val="0"/>
          <w:numId w:val="8"/>
        </w:numPr>
        <w:tabs>
          <w:tab w:val="left" w:pos="1110"/>
        </w:tabs>
        <w:jc w:val="both"/>
        <w:rPr>
          <w:rFonts w:ascii="Twinkl" w:hAnsi="Twinkl"/>
          <w:sz w:val="24"/>
          <w:szCs w:val="24"/>
        </w:rPr>
      </w:pPr>
      <w:r w:rsidRPr="00C46E7A">
        <w:rPr>
          <w:rFonts w:ascii="Twinkl" w:hAnsi="Twinkl"/>
          <w:sz w:val="24"/>
          <w:szCs w:val="24"/>
        </w:rPr>
        <w:t>Action on discovering a fire.</w:t>
      </w:r>
    </w:p>
    <w:p w:rsidR="00F65F98" w:rsidRPr="00C46E7A" w:rsidRDefault="00F65F98" w:rsidP="00F65F98">
      <w:pPr>
        <w:pStyle w:val="ListParagraph"/>
        <w:numPr>
          <w:ilvl w:val="0"/>
          <w:numId w:val="8"/>
        </w:numPr>
        <w:tabs>
          <w:tab w:val="left" w:pos="1110"/>
        </w:tabs>
        <w:jc w:val="both"/>
        <w:rPr>
          <w:rFonts w:ascii="Twinkl" w:hAnsi="Twinkl"/>
          <w:sz w:val="24"/>
          <w:szCs w:val="24"/>
        </w:rPr>
      </w:pPr>
      <w:r w:rsidRPr="00C46E7A">
        <w:rPr>
          <w:rFonts w:ascii="Twinkl" w:hAnsi="Twinkl"/>
          <w:sz w:val="24"/>
          <w:szCs w:val="24"/>
        </w:rPr>
        <w:t>What to do if the fire alarm sounds.</w:t>
      </w:r>
    </w:p>
    <w:p w:rsidR="00F65F98" w:rsidRPr="00C46E7A" w:rsidRDefault="00F65F98" w:rsidP="00F65F98">
      <w:pPr>
        <w:pStyle w:val="ListParagraph"/>
        <w:numPr>
          <w:ilvl w:val="0"/>
          <w:numId w:val="8"/>
        </w:numPr>
        <w:tabs>
          <w:tab w:val="left" w:pos="1110"/>
        </w:tabs>
        <w:jc w:val="both"/>
        <w:rPr>
          <w:rFonts w:ascii="Twinkl" w:hAnsi="Twinkl"/>
          <w:sz w:val="24"/>
          <w:szCs w:val="24"/>
        </w:rPr>
      </w:pPr>
      <w:r w:rsidRPr="00C46E7A">
        <w:rPr>
          <w:rFonts w:ascii="Twinkl" w:hAnsi="Twinkl"/>
          <w:sz w:val="24"/>
          <w:szCs w:val="24"/>
        </w:rPr>
        <w:t>Evacuation of the school of those particularly at risk.</w:t>
      </w:r>
    </w:p>
    <w:p w:rsidR="00F65F98" w:rsidRPr="00C46E7A" w:rsidRDefault="00F65F98" w:rsidP="00F65F98">
      <w:pPr>
        <w:pStyle w:val="ListParagraph"/>
        <w:numPr>
          <w:ilvl w:val="0"/>
          <w:numId w:val="8"/>
        </w:numPr>
        <w:tabs>
          <w:tab w:val="left" w:pos="1110"/>
        </w:tabs>
        <w:jc w:val="both"/>
        <w:rPr>
          <w:rFonts w:ascii="Twinkl" w:hAnsi="Twinkl"/>
          <w:sz w:val="24"/>
          <w:szCs w:val="24"/>
        </w:rPr>
      </w:pPr>
      <w:r w:rsidRPr="00C46E7A">
        <w:rPr>
          <w:rFonts w:ascii="Twinkl" w:hAnsi="Twinkl"/>
          <w:sz w:val="24"/>
          <w:szCs w:val="24"/>
        </w:rPr>
        <w:t>Procedure for roll call.</w:t>
      </w:r>
    </w:p>
    <w:p w:rsidR="00F65F98" w:rsidRPr="00C46E7A" w:rsidRDefault="008E47A6" w:rsidP="00F65F98">
      <w:pPr>
        <w:pStyle w:val="ListParagraph"/>
        <w:numPr>
          <w:ilvl w:val="0"/>
          <w:numId w:val="8"/>
        </w:numPr>
        <w:tabs>
          <w:tab w:val="left" w:pos="1110"/>
        </w:tabs>
        <w:jc w:val="both"/>
        <w:rPr>
          <w:rFonts w:ascii="Twinkl" w:hAnsi="Twinkl"/>
          <w:sz w:val="24"/>
          <w:szCs w:val="24"/>
        </w:rPr>
      </w:pPr>
      <w:r w:rsidRPr="00C46E7A">
        <w:rPr>
          <w:rFonts w:ascii="Twinkl" w:hAnsi="Twinkl"/>
          <w:sz w:val="24"/>
          <w:szCs w:val="24"/>
        </w:rPr>
        <w:t>Liaison</w:t>
      </w:r>
      <w:r w:rsidR="00F65F98" w:rsidRPr="00C46E7A">
        <w:rPr>
          <w:rFonts w:ascii="Twinkl" w:hAnsi="Twinkl"/>
          <w:sz w:val="24"/>
          <w:szCs w:val="24"/>
        </w:rPr>
        <w:t xml:space="preserve"> with emergency services.</w:t>
      </w:r>
    </w:p>
    <w:p w:rsidR="00F65F98" w:rsidRDefault="00F65F98" w:rsidP="00F65F98">
      <w:pPr>
        <w:pStyle w:val="ListParagraph"/>
        <w:numPr>
          <w:ilvl w:val="0"/>
          <w:numId w:val="8"/>
        </w:numPr>
        <w:tabs>
          <w:tab w:val="left" w:pos="1110"/>
        </w:tabs>
        <w:jc w:val="both"/>
        <w:rPr>
          <w:rFonts w:ascii="Twinkl" w:hAnsi="Twinkl"/>
          <w:sz w:val="24"/>
          <w:szCs w:val="24"/>
        </w:rPr>
      </w:pPr>
      <w:r w:rsidRPr="00C46E7A">
        <w:rPr>
          <w:rFonts w:ascii="Twinkl" w:hAnsi="Twinkl"/>
          <w:sz w:val="24"/>
          <w:szCs w:val="24"/>
        </w:rPr>
        <w:t>Escape routes and Fire Exits</w:t>
      </w:r>
    </w:p>
    <w:p w:rsidR="004E450B" w:rsidRPr="00C46E7A" w:rsidRDefault="004E450B" w:rsidP="00F65F98">
      <w:pPr>
        <w:pStyle w:val="ListParagraph"/>
        <w:numPr>
          <w:ilvl w:val="0"/>
          <w:numId w:val="8"/>
        </w:numPr>
        <w:tabs>
          <w:tab w:val="left" w:pos="1110"/>
        </w:tabs>
        <w:jc w:val="both"/>
        <w:rPr>
          <w:rFonts w:ascii="Twinkl" w:hAnsi="Twinkl"/>
          <w:sz w:val="24"/>
          <w:szCs w:val="24"/>
        </w:rPr>
      </w:pPr>
      <w:r>
        <w:rPr>
          <w:rFonts w:ascii="Twinkl" w:hAnsi="Twinkl"/>
          <w:sz w:val="24"/>
          <w:szCs w:val="24"/>
        </w:rPr>
        <w:t>2nd Evacuation point.</w:t>
      </w:r>
    </w:p>
    <w:p w:rsidR="00F65F98" w:rsidRPr="00C46E7A" w:rsidRDefault="00F65F98" w:rsidP="00F65F98">
      <w:pPr>
        <w:pStyle w:val="ListParagraph"/>
        <w:numPr>
          <w:ilvl w:val="0"/>
          <w:numId w:val="8"/>
        </w:numPr>
        <w:tabs>
          <w:tab w:val="left" w:pos="1110"/>
        </w:tabs>
        <w:jc w:val="both"/>
        <w:rPr>
          <w:rFonts w:ascii="Twinkl" w:hAnsi="Twinkl"/>
          <w:sz w:val="24"/>
          <w:szCs w:val="24"/>
        </w:rPr>
      </w:pPr>
      <w:r w:rsidRPr="00C46E7A">
        <w:rPr>
          <w:rFonts w:ascii="Twinkl" w:hAnsi="Twinkl"/>
          <w:sz w:val="24"/>
          <w:szCs w:val="24"/>
        </w:rPr>
        <w:t>Instruction and training.</w:t>
      </w:r>
    </w:p>
    <w:p w:rsidR="00F65F98" w:rsidRDefault="00F65F98" w:rsidP="00F65F98">
      <w:pPr>
        <w:pStyle w:val="ListParagraph"/>
        <w:numPr>
          <w:ilvl w:val="0"/>
          <w:numId w:val="8"/>
        </w:numPr>
        <w:tabs>
          <w:tab w:val="left" w:pos="1110"/>
        </w:tabs>
        <w:jc w:val="both"/>
        <w:rPr>
          <w:rFonts w:ascii="Twinkl" w:hAnsi="Twinkl"/>
          <w:sz w:val="24"/>
          <w:szCs w:val="24"/>
        </w:rPr>
      </w:pPr>
      <w:r w:rsidRPr="00C46E7A">
        <w:rPr>
          <w:rFonts w:ascii="Twinkl" w:hAnsi="Twinkl"/>
          <w:sz w:val="24"/>
          <w:szCs w:val="24"/>
        </w:rPr>
        <w:t>Review of Plan</w:t>
      </w:r>
    </w:p>
    <w:p w:rsidR="004E450B" w:rsidRPr="00C46E7A" w:rsidRDefault="004E450B" w:rsidP="00F65F98">
      <w:pPr>
        <w:pStyle w:val="ListParagraph"/>
        <w:numPr>
          <w:ilvl w:val="0"/>
          <w:numId w:val="8"/>
        </w:numPr>
        <w:tabs>
          <w:tab w:val="left" w:pos="1110"/>
        </w:tabs>
        <w:jc w:val="both"/>
        <w:rPr>
          <w:rFonts w:ascii="Twinkl" w:hAnsi="Twinkl"/>
          <w:sz w:val="24"/>
          <w:szCs w:val="24"/>
        </w:rPr>
      </w:pPr>
      <w:r>
        <w:rPr>
          <w:rFonts w:ascii="Twinkl" w:hAnsi="Twinkl"/>
          <w:sz w:val="24"/>
          <w:szCs w:val="24"/>
        </w:rPr>
        <w:t>Appendix A</w:t>
      </w:r>
    </w:p>
    <w:p w:rsidR="00F65F98" w:rsidRPr="00C46E7A" w:rsidRDefault="00F65F98" w:rsidP="00F65F98">
      <w:pPr>
        <w:pStyle w:val="ListParagraph"/>
        <w:tabs>
          <w:tab w:val="left" w:pos="1110"/>
        </w:tabs>
        <w:jc w:val="both"/>
        <w:rPr>
          <w:rFonts w:ascii="Twinkl" w:hAnsi="Twinkl"/>
          <w:sz w:val="24"/>
          <w:szCs w:val="24"/>
        </w:rPr>
      </w:pPr>
    </w:p>
    <w:p w:rsidR="00F65F98" w:rsidRPr="00C46E7A" w:rsidRDefault="00F65F98" w:rsidP="00F65F98">
      <w:pPr>
        <w:pStyle w:val="ListParagraph"/>
        <w:tabs>
          <w:tab w:val="left" w:pos="1110"/>
        </w:tabs>
        <w:jc w:val="both"/>
        <w:rPr>
          <w:rFonts w:ascii="Twinkl" w:hAnsi="Twinkl"/>
          <w:sz w:val="24"/>
          <w:szCs w:val="24"/>
        </w:rPr>
      </w:pPr>
    </w:p>
    <w:p w:rsidR="00F65F98" w:rsidRPr="00C46E7A" w:rsidRDefault="00F65F98" w:rsidP="00F65F98">
      <w:pPr>
        <w:pStyle w:val="ListParagraph"/>
        <w:tabs>
          <w:tab w:val="left" w:pos="1110"/>
        </w:tabs>
        <w:jc w:val="both"/>
        <w:rPr>
          <w:rFonts w:ascii="Twinkl" w:hAnsi="Twinkl"/>
          <w:sz w:val="24"/>
          <w:szCs w:val="24"/>
        </w:rPr>
      </w:pPr>
    </w:p>
    <w:p w:rsidR="00F65F98" w:rsidRPr="00C46E7A" w:rsidRDefault="00F65F98" w:rsidP="00F65F98">
      <w:pPr>
        <w:pStyle w:val="ListParagraph"/>
        <w:tabs>
          <w:tab w:val="left" w:pos="1110"/>
        </w:tabs>
        <w:jc w:val="both"/>
        <w:rPr>
          <w:rFonts w:ascii="Twinkl" w:hAnsi="Twinkl"/>
          <w:sz w:val="24"/>
          <w:szCs w:val="24"/>
        </w:rPr>
      </w:pPr>
    </w:p>
    <w:p w:rsidR="00F65F98" w:rsidRPr="00C46E7A" w:rsidRDefault="008E47A6" w:rsidP="008E47A6">
      <w:pPr>
        <w:tabs>
          <w:tab w:val="left" w:pos="1110"/>
        </w:tabs>
        <w:jc w:val="both"/>
        <w:rPr>
          <w:rFonts w:ascii="Twinkl" w:hAnsi="Twinkl"/>
          <w:b/>
          <w:color w:val="4F81BD" w:themeColor="accent1"/>
          <w:sz w:val="28"/>
          <w:szCs w:val="28"/>
          <w:u w:val="single"/>
        </w:rPr>
      </w:pPr>
      <w:r w:rsidRPr="00C46E7A">
        <w:rPr>
          <w:rFonts w:ascii="Twinkl" w:hAnsi="Twinkl"/>
          <w:b/>
          <w:color w:val="4F81BD" w:themeColor="accent1"/>
          <w:sz w:val="28"/>
          <w:szCs w:val="28"/>
          <w:u w:val="single"/>
        </w:rPr>
        <w:lastRenderedPageBreak/>
        <w:t xml:space="preserve">1. </w:t>
      </w:r>
      <w:r w:rsidR="00F65F98" w:rsidRPr="00C46E7A">
        <w:rPr>
          <w:rFonts w:ascii="Twinkl" w:hAnsi="Twinkl"/>
          <w:b/>
          <w:color w:val="4F81BD" w:themeColor="accent1"/>
          <w:sz w:val="28"/>
          <w:szCs w:val="28"/>
          <w:u w:val="single"/>
        </w:rPr>
        <w:t>Action on discovering a fire</w:t>
      </w:r>
    </w:p>
    <w:p w:rsidR="00F65F98" w:rsidRPr="00C46E7A" w:rsidRDefault="00F65F98" w:rsidP="00F65F98">
      <w:pPr>
        <w:tabs>
          <w:tab w:val="left" w:pos="1110"/>
        </w:tabs>
        <w:ind w:left="360"/>
        <w:jc w:val="both"/>
        <w:rPr>
          <w:rFonts w:ascii="Twinkl" w:hAnsi="Twinkl"/>
          <w:sz w:val="24"/>
          <w:szCs w:val="24"/>
        </w:rPr>
      </w:pPr>
      <w:r w:rsidRPr="00C46E7A">
        <w:rPr>
          <w:rFonts w:ascii="Twinkl" w:hAnsi="Twinkl"/>
          <w:sz w:val="24"/>
          <w:szCs w:val="24"/>
        </w:rPr>
        <w:t>The following action should be taken by anyone discovering a fire</w:t>
      </w:r>
      <w:r w:rsidR="00067C20">
        <w:rPr>
          <w:rFonts w:ascii="Twinkl" w:hAnsi="Twinkl"/>
          <w:sz w:val="24"/>
          <w:szCs w:val="24"/>
        </w:rPr>
        <w:t>:</w:t>
      </w:r>
    </w:p>
    <w:p w:rsidR="00F65F98" w:rsidRPr="00C46E7A" w:rsidRDefault="00F65F98" w:rsidP="00F65F98">
      <w:pPr>
        <w:pStyle w:val="ListParagraph"/>
        <w:numPr>
          <w:ilvl w:val="0"/>
          <w:numId w:val="11"/>
        </w:numPr>
        <w:tabs>
          <w:tab w:val="left" w:pos="1110"/>
        </w:tabs>
        <w:jc w:val="both"/>
        <w:rPr>
          <w:rFonts w:ascii="Twinkl" w:hAnsi="Twinkl"/>
          <w:sz w:val="24"/>
          <w:szCs w:val="24"/>
        </w:rPr>
      </w:pPr>
      <w:r w:rsidRPr="00C46E7A">
        <w:rPr>
          <w:rFonts w:ascii="Twinkl" w:hAnsi="Twinkl"/>
          <w:sz w:val="24"/>
          <w:szCs w:val="24"/>
        </w:rPr>
        <w:t>Raise the alarm by voice- shout ‘FIRE’ and operate the nearest call point. The fire alarm is raised no matter how small the fire is.</w:t>
      </w:r>
    </w:p>
    <w:p w:rsidR="00F65F98" w:rsidRPr="00C46E7A" w:rsidRDefault="00F65F98" w:rsidP="00F65F98">
      <w:pPr>
        <w:pStyle w:val="ListParagraph"/>
        <w:numPr>
          <w:ilvl w:val="0"/>
          <w:numId w:val="11"/>
        </w:numPr>
        <w:tabs>
          <w:tab w:val="left" w:pos="1110"/>
        </w:tabs>
        <w:jc w:val="both"/>
        <w:rPr>
          <w:rFonts w:ascii="Twinkl" w:hAnsi="Twinkl"/>
          <w:sz w:val="24"/>
          <w:szCs w:val="24"/>
        </w:rPr>
      </w:pPr>
      <w:r w:rsidRPr="00C46E7A">
        <w:rPr>
          <w:rFonts w:ascii="Twinkl" w:hAnsi="Twinkl"/>
          <w:sz w:val="24"/>
          <w:szCs w:val="24"/>
        </w:rPr>
        <w:t>Office staff will then call the Fire and Rescue service by telephoning 999 and stating the location of the fire.</w:t>
      </w:r>
    </w:p>
    <w:p w:rsidR="00F65F98" w:rsidRPr="00C46E7A" w:rsidRDefault="00F65F98" w:rsidP="00F65F98">
      <w:pPr>
        <w:pStyle w:val="ListParagraph"/>
        <w:numPr>
          <w:ilvl w:val="0"/>
          <w:numId w:val="11"/>
        </w:numPr>
        <w:tabs>
          <w:tab w:val="left" w:pos="1110"/>
        </w:tabs>
        <w:jc w:val="both"/>
        <w:rPr>
          <w:rFonts w:ascii="Twinkl" w:hAnsi="Twinkl"/>
          <w:sz w:val="24"/>
          <w:szCs w:val="24"/>
        </w:rPr>
      </w:pPr>
      <w:r w:rsidRPr="00C46E7A">
        <w:rPr>
          <w:rFonts w:ascii="Twinkl" w:hAnsi="Twinkl"/>
          <w:sz w:val="24"/>
          <w:szCs w:val="24"/>
        </w:rPr>
        <w:t>Only attempt to fight the fire if you deem it safe to do so and have had the correct fire training.</w:t>
      </w:r>
    </w:p>
    <w:p w:rsidR="00F65F98" w:rsidRPr="00067C20" w:rsidRDefault="00F65F98" w:rsidP="00F65F98">
      <w:pPr>
        <w:pStyle w:val="ListParagraph"/>
        <w:numPr>
          <w:ilvl w:val="0"/>
          <w:numId w:val="11"/>
        </w:numPr>
        <w:tabs>
          <w:tab w:val="left" w:pos="1110"/>
        </w:tabs>
        <w:jc w:val="both"/>
        <w:rPr>
          <w:rFonts w:ascii="Twinkl" w:hAnsi="Twinkl"/>
          <w:sz w:val="24"/>
          <w:szCs w:val="24"/>
        </w:rPr>
      </w:pPr>
      <w:r w:rsidRPr="00067C20">
        <w:rPr>
          <w:rFonts w:ascii="Twinkl" w:hAnsi="Twinkl"/>
          <w:sz w:val="24"/>
          <w:szCs w:val="24"/>
        </w:rPr>
        <w:t>If you deem it appropriate to fight the fire then do not put yourself in a position of danger and ensure that your exit route is clear.</w:t>
      </w:r>
    </w:p>
    <w:p w:rsidR="00067C20" w:rsidRDefault="00067C20" w:rsidP="00F65F98">
      <w:pPr>
        <w:tabs>
          <w:tab w:val="left" w:pos="1110"/>
        </w:tabs>
        <w:jc w:val="both"/>
        <w:rPr>
          <w:rFonts w:ascii="Twinkl" w:hAnsi="Twinkl"/>
          <w:b/>
          <w:color w:val="4F81BD" w:themeColor="accent1"/>
          <w:sz w:val="28"/>
          <w:szCs w:val="28"/>
          <w:u w:val="single"/>
        </w:rPr>
      </w:pPr>
    </w:p>
    <w:p w:rsidR="00F65F98" w:rsidRPr="00C46E7A" w:rsidRDefault="008E47A6" w:rsidP="00F65F98">
      <w:pPr>
        <w:tabs>
          <w:tab w:val="left" w:pos="1110"/>
        </w:tabs>
        <w:jc w:val="both"/>
        <w:rPr>
          <w:rFonts w:ascii="Twinkl" w:hAnsi="Twinkl"/>
          <w:b/>
          <w:color w:val="4F81BD" w:themeColor="accent1"/>
          <w:sz w:val="28"/>
          <w:szCs w:val="28"/>
          <w:u w:val="single"/>
        </w:rPr>
      </w:pPr>
      <w:r w:rsidRPr="00C46E7A">
        <w:rPr>
          <w:rFonts w:ascii="Twinkl" w:hAnsi="Twinkl"/>
          <w:b/>
          <w:color w:val="4F81BD" w:themeColor="accent1"/>
          <w:sz w:val="28"/>
          <w:szCs w:val="28"/>
          <w:u w:val="single"/>
        </w:rPr>
        <w:t xml:space="preserve">2. </w:t>
      </w:r>
      <w:r w:rsidR="00F65F98" w:rsidRPr="00C46E7A">
        <w:rPr>
          <w:rFonts w:ascii="Twinkl" w:hAnsi="Twinkl"/>
          <w:b/>
          <w:color w:val="4F81BD" w:themeColor="accent1"/>
          <w:sz w:val="28"/>
          <w:szCs w:val="28"/>
          <w:u w:val="single"/>
        </w:rPr>
        <w:t>What to do if the fire alarm sounds</w:t>
      </w:r>
    </w:p>
    <w:p w:rsidR="00F65F98" w:rsidRPr="00C46E7A" w:rsidRDefault="00F65F98" w:rsidP="00F65F98">
      <w:pPr>
        <w:tabs>
          <w:tab w:val="left" w:pos="1110"/>
        </w:tabs>
        <w:jc w:val="both"/>
        <w:rPr>
          <w:rFonts w:ascii="Twinkl" w:hAnsi="Twinkl"/>
          <w:sz w:val="24"/>
          <w:szCs w:val="24"/>
        </w:rPr>
      </w:pPr>
      <w:r w:rsidRPr="00C46E7A">
        <w:rPr>
          <w:rFonts w:ascii="Twinkl" w:hAnsi="Twinkl"/>
          <w:sz w:val="24"/>
          <w:szCs w:val="24"/>
        </w:rPr>
        <w:t>The following action should be taken on hearing the fire alarm.</w:t>
      </w:r>
    </w:p>
    <w:p w:rsidR="00F65F98" w:rsidRPr="00C46E7A" w:rsidRDefault="00F65F98" w:rsidP="00F65F98">
      <w:pPr>
        <w:pStyle w:val="ListParagraph"/>
        <w:numPr>
          <w:ilvl w:val="0"/>
          <w:numId w:val="12"/>
        </w:numPr>
        <w:tabs>
          <w:tab w:val="left" w:pos="1110"/>
        </w:tabs>
        <w:jc w:val="both"/>
        <w:rPr>
          <w:rFonts w:ascii="Twinkl" w:hAnsi="Twinkl"/>
          <w:sz w:val="24"/>
          <w:szCs w:val="24"/>
        </w:rPr>
      </w:pPr>
      <w:r w:rsidRPr="00067C20">
        <w:rPr>
          <w:rFonts w:ascii="Twinkl" w:hAnsi="Twinkl"/>
          <w:color w:val="FF0000"/>
          <w:sz w:val="24"/>
          <w:szCs w:val="24"/>
        </w:rPr>
        <w:t xml:space="preserve">Stop </w:t>
      </w:r>
      <w:r w:rsidRPr="00C46E7A">
        <w:rPr>
          <w:rFonts w:ascii="Twinkl" w:hAnsi="Twinkl"/>
          <w:sz w:val="24"/>
          <w:szCs w:val="24"/>
        </w:rPr>
        <w:t>what you are doing</w:t>
      </w:r>
      <w:r w:rsidR="00067C20">
        <w:rPr>
          <w:rFonts w:ascii="Twinkl" w:hAnsi="Twinkl"/>
          <w:sz w:val="24"/>
          <w:szCs w:val="24"/>
        </w:rPr>
        <w:t>.</w:t>
      </w:r>
      <w:r w:rsidRPr="00C46E7A">
        <w:rPr>
          <w:rFonts w:ascii="Twinkl" w:hAnsi="Twinkl"/>
          <w:sz w:val="24"/>
          <w:szCs w:val="24"/>
        </w:rPr>
        <w:t xml:space="preserve"> </w:t>
      </w:r>
      <w:r w:rsidR="00067C20">
        <w:rPr>
          <w:rFonts w:ascii="Twinkl" w:hAnsi="Twinkl"/>
          <w:sz w:val="24"/>
          <w:szCs w:val="24"/>
        </w:rPr>
        <w:t>S</w:t>
      </w:r>
      <w:r w:rsidRPr="00C46E7A">
        <w:rPr>
          <w:rFonts w:ascii="Twinkl" w:hAnsi="Twinkl"/>
          <w:sz w:val="24"/>
          <w:szCs w:val="24"/>
        </w:rPr>
        <w:t>ignal all pupils to stop work and line up at the exit door.</w:t>
      </w:r>
    </w:p>
    <w:p w:rsidR="00F65F98" w:rsidRPr="00C46E7A" w:rsidRDefault="00F65F98" w:rsidP="00F65F98">
      <w:pPr>
        <w:pStyle w:val="ListParagraph"/>
        <w:numPr>
          <w:ilvl w:val="0"/>
          <w:numId w:val="12"/>
        </w:numPr>
        <w:tabs>
          <w:tab w:val="left" w:pos="1110"/>
        </w:tabs>
        <w:jc w:val="both"/>
        <w:rPr>
          <w:rFonts w:ascii="Twinkl" w:hAnsi="Twinkl"/>
          <w:sz w:val="24"/>
          <w:szCs w:val="24"/>
        </w:rPr>
      </w:pPr>
      <w:r w:rsidRPr="00C46E7A">
        <w:rPr>
          <w:rFonts w:ascii="Twinkl" w:hAnsi="Twinkl"/>
          <w:sz w:val="24"/>
          <w:szCs w:val="24"/>
        </w:rPr>
        <w:t>If you have your mobile phone to hand then please take this with you, but do not hold up evacuation in order to retrieve this.</w:t>
      </w:r>
    </w:p>
    <w:p w:rsidR="00F65F98" w:rsidRPr="00C46E7A" w:rsidRDefault="00407080" w:rsidP="00F65F98">
      <w:pPr>
        <w:pStyle w:val="ListParagraph"/>
        <w:numPr>
          <w:ilvl w:val="0"/>
          <w:numId w:val="12"/>
        </w:numPr>
        <w:tabs>
          <w:tab w:val="left" w:pos="1110"/>
        </w:tabs>
        <w:jc w:val="both"/>
        <w:rPr>
          <w:rFonts w:ascii="Twinkl" w:hAnsi="Twinkl"/>
          <w:sz w:val="24"/>
          <w:szCs w:val="24"/>
        </w:rPr>
      </w:pPr>
      <w:r w:rsidRPr="00C46E7A">
        <w:rPr>
          <w:rFonts w:ascii="Twinkl" w:hAnsi="Twinkl"/>
          <w:sz w:val="24"/>
          <w:szCs w:val="24"/>
        </w:rPr>
        <w:t>Immediately proceed to the exits as detailed below and leave the building.</w:t>
      </w:r>
    </w:p>
    <w:p w:rsidR="00407080" w:rsidRPr="00C46E7A" w:rsidRDefault="00407080" w:rsidP="00F65F98">
      <w:pPr>
        <w:pStyle w:val="ListParagraph"/>
        <w:numPr>
          <w:ilvl w:val="0"/>
          <w:numId w:val="12"/>
        </w:numPr>
        <w:tabs>
          <w:tab w:val="left" w:pos="1110"/>
        </w:tabs>
        <w:jc w:val="both"/>
        <w:rPr>
          <w:rFonts w:ascii="Twinkl" w:hAnsi="Twinkl"/>
          <w:sz w:val="24"/>
          <w:szCs w:val="24"/>
        </w:rPr>
      </w:pPr>
      <w:r w:rsidRPr="00C46E7A">
        <w:rPr>
          <w:rFonts w:ascii="Twinkl" w:hAnsi="Twinkl"/>
          <w:sz w:val="24"/>
          <w:szCs w:val="24"/>
        </w:rPr>
        <w:t>For each area</w:t>
      </w:r>
      <w:r w:rsidR="00067C20">
        <w:rPr>
          <w:rFonts w:ascii="Twinkl" w:hAnsi="Twinkl"/>
          <w:sz w:val="24"/>
          <w:szCs w:val="24"/>
        </w:rPr>
        <w:t>,</w:t>
      </w:r>
      <w:r w:rsidRPr="00C46E7A">
        <w:rPr>
          <w:rFonts w:ascii="Twinkl" w:hAnsi="Twinkl"/>
          <w:sz w:val="24"/>
          <w:szCs w:val="24"/>
        </w:rPr>
        <w:t xml:space="preserve"> the teacher will lead the pupils out of school, followed by the TA.</w:t>
      </w:r>
    </w:p>
    <w:p w:rsidR="00407080" w:rsidRPr="00C46E7A" w:rsidRDefault="00407080" w:rsidP="00F65F98">
      <w:pPr>
        <w:pStyle w:val="ListParagraph"/>
        <w:numPr>
          <w:ilvl w:val="0"/>
          <w:numId w:val="12"/>
        </w:numPr>
        <w:tabs>
          <w:tab w:val="left" w:pos="1110"/>
        </w:tabs>
        <w:jc w:val="both"/>
        <w:rPr>
          <w:rFonts w:ascii="Twinkl" w:hAnsi="Twinkl"/>
          <w:sz w:val="24"/>
          <w:szCs w:val="24"/>
        </w:rPr>
      </w:pPr>
      <w:r w:rsidRPr="00C46E7A">
        <w:rPr>
          <w:rFonts w:ascii="Twinkl" w:hAnsi="Twinkl"/>
          <w:sz w:val="24"/>
          <w:szCs w:val="24"/>
        </w:rPr>
        <w:t>Checking the KS1 and EYFS spaces will be the responsibility of Sarah Clayton</w:t>
      </w:r>
      <w:r w:rsidR="00067C20">
        <w:rPr>
          <w:rFonts w:ascii="Twinkl" w:hAnsi="Twinkl"/>
          <w:sz w:val="24"/>
          <w:szCs w:val="24"/>
        </w:rPr>
        <w:t>.</w:t>
      </w:r>
    </w:p>
    <w:p w:rsidR="00407080" w:rsidRPr="00C46E7A" w:rsidRDefault="00407080" w:rsidP="00F65F98">
      <w:pPr>
        <w:pStyle w:val="ListParagraph"/>
        <w:numPr>
          <w:ilvl w:val="0"/>
          <w:numId w:val="12"/>
        </w:numPr>
        <w:tabs>
          <w:tab w:val="left" w:pos="1110"/>
        </w:tabs>
        <w:jc w:val="both"/>
        <w:rPr>
          <w:rFonts w:ascii="Twinkl" w:hAnsi="Twinkl"/>
          <w:sz w:val="24"/>
          <w:szCs w:val="24"/>
        </w:rPr>
      </w:pPr>
      <w:r w:rsidRPr="00C46E7A">
        <w:rPr>
          <w:rFonts w:ascii="Twinkl" w:hAnsi="Twinkl"/>
          <w:sz w:val="24"/>
          <w:szCs w:val="24"/>
        </w:rPr>
        <w:t>Checking the KS2 toilets and spaces will be the responsibility of Sarah Brown.</w:t>
      </w:r>
    </w:p>
    <w:p w:rsidR="00407080" w:rsidRPr="00C46E7A" w:rsidRDefault="00407080" w:rsidP="00F65F98">
      <w:pPr>
        <w:pStyle w:val="ListParagraph"/>
        <w:numPr>
          <w:ilvl w:val="0"/>
          <w:numId w:val="12"/>
        </w:numPr>
        <w:tabs>
          <w:tab w:val="left" w:pos="1110"/>
        </w:tabs>
        <w:jc w:val="both"/>
        <w:rPr>
          <w:rFonts w:ascii="Twinkl" w:hAnsi="Twinkl"/>
          <w:sz w:val="24"/>
          <w:szCs w:val="24"/>
        </w:rPr>
      </w:pPr>
      <w:r w:rsidRPr="00C46E7A">
        <w:rPr>
          <w:rFonts w:ascii="Twinkl" w:hAnsi="Twinkl"/>
          <w:sz w:val="24"/>
          <w:szCs w:val="24"/>
        </w:rPr>
        <w:t>No keys are needed for the evacuation to take place.</w:t>
      </w:r>
    </w:p>
    <w:p w:rsidR="00407080" w:rsidRPr="00C46E7A" w:rsidRDefault="00407080" w:rsidP="00F65F98">
      <w:pPr>
        <w:pStyle w:val="ListParagraph"/>
        <w:numPr>
          <w:ilvl w:val="0"/>
          <w:numId w:val="12"/>
        </w:numPr>
        <w:tabs>
          <w:tab w:val="left" w:pos="1110"/>
        </w:tabs>
        <w:jc w:val="both"/>
        <w:rPr>
          <w:rFonts w:ascii="Twinkl" w:hAnsi="Twinkl"/>
          <w:sz w:val="24"/>
          <w:szCs w:val="24"/>
        </w:rPr>
      </w:pPr>
      <w:r w:rsidRPr="00C46E7A">
        <w:rPr>
          <w:rFonts w:ascii="Twinkl" w:hAnsi="Twinkl"/>
          <w:sz w:val="24"/>
          <w:szCs w:val="24"/>
        </w:rPr>
        <w:t>Office staff will take their mobile phones and the fire evacuation pack that consists of the fire book and first aid kit.</w:t>
      </w:r>
    </w:p>
    <w:p w:rsidR="00407080" w:rsidRPr="00C46E7A" w:rsidRDefault="00407080" w:rsidP="00407080">
      <w:pPr>
        <w:tabs>
          <w:tab w:val="left" w:pos="1110"/>
        </w:tabs>
        <w:jc w:val="both"/>
        <w:rPr>
          <w:rFonts w:ascii="Twinkl" w:hAnsi="Twinkl"/>
          <w:color w:val="4F81BD" w:themeColor="accent1"/>
          <w:sz w:val="24"/>
          <w:szCs w:val="24"/>
        </w:rPr>
      </w:pPr>
      <w:r w:rsidRPr="00C46E7A">
        <w:rPr>
          <w:rFonts w:ascii="Twinkl" w:hAnsi="Twinkl"/>
          <w:color w:val="4F81BD" w:themeColor="accent1"/>
          <w:sz w:val="24"/>
          <w:szCs w:val="24"/>
        </w:rPr>
        <w:t>Route Details</w:t>
      </w:r>
    </w:p>
    <w:p w:rsidR="00407080" w:rsidRPr="00067C20" w:rsidRDefault="00407080" w:rsidP="00407080">
      <w:pPr>
        <w:tabs>
          <w:tab w:val="left" w:pos="1110"/>
        </w:tabs>
        <w:jc w:val="both"/>
        <w:rPr>
          <w:rFonts w:ascii="Twinkl" w:hAnsi="Twinkl"/>
          <w:b/>
          <w:sz w:val="24"/>
          <w:szCs w:val="24"/>
        </w:rPr>
      </w:pPr>
      <w:r w:rsidRPr="00067C20">
        <w:rPr>
          <w:rFonts w:ascii="Twinkl" w:hAnsi="Twinkl"/>
          <w:b/>
          <w:sz w:val="24"/>
          <w:szCs w:val="24"/>
        </w:rPr>
        <w:t>Everybody will make their way down to the field.</w:t>
      </w:r>
    </w:p>
    <w:p w:rsidR="00407080" w:rsidRPr="00C46E7A" w:rsidRDefault="00407080" w:rsidP="00407080">
      <w:pPr>
        <w:tabs>
          <w:tab w:val="left" w:pos="1110"/>
        </w:tabs>
        <w:jc w:val="both"/>
        <w:rPr>
          <w:rFonts w:ascii="Twinkl" w:hAnsi="Twinkl"/>
          <w:sz w:val="24"/>
          <w:szCs w:val="24"/>
        </w:rPr>
      </w:pPr>
      <w:r w:rsidRPr="00C46E7A">
        <w:rPr>
          <w:rFonts w:ascii="Twinkl" w:hAnsi="Twinkl"/>
          <w:sz w:val="24"/>
          <w:szCs w:val="24"/>
        </w:rPr>
        <w:t xml:space="preserve">Hedgehog Class- </w:t>
      </w:r>
      <w:r w:rsidRPr="00C46E7A">
        <w:rPr>
          <w:rFonts w:ascii="Twinkl" w:hAnsi="Twinkl"/>
          <w:sz w:val="24"/>
          <w:szCs w:val="24"/>
        </w:rPr>
        <w:tab/>
      </w:r>
      <w:r w:rsidRPr="00C46E7A">
        <w:rPr>
          <w:rFonts w:ascii="Twinkl" w:hAnsi="Twinkl"/>
          <w:sz w:val="24"/>
          <w:szCs w:val="24"/>
        </w:rPr>
        <w:tab/>
      </w:r>
      <w:r w:rsidRPr="00C46E7A">
        <w:rPr>
          <w:rFonts w:ascii="Twinkl" w:hAnsi="Twinkl"/>
          <w:sz w:val="24"/>
          <w:szCs w:val="24"/>
        </w:rPr>
        <w:tab/>
      </w:r>
      <w:r w:rsidR="00067C20">
        <w:rPr>
          <w:rFonts w:ascii="Twinkl" w:hAnsi="Twinkl"/>
          <w:sz w:val="24"/>
          <w:szCs w:val="24"/>
        </w:rPr>
        <w:t>W</w:t>
      </w:r>
      <w:r w:rsidRPr="00C46E7A">
        <w:rPr>
          <w:rFonts w:ascii="Twinkl" w:hAnsi="Twinkl"/>
          <w:sz w:val="24"/>
          <w:szCs w:val="24"/>
        </w:rPr>
        <w:t>ill leave through the garden and onto the field</w:t>
      </w:r>
    </w:p>
    <w:p w:rsidR="00407080" w:rsidRPr="00C46E7A" w:rsidRDefault="00407080" w:rsidP="00407080">
      <w:pPr>
        <w:tabs>
          <w:tab w:val="left" w:pos="1110"/>
        </w:tabs>
        <w:ind w:left="3600" w:hanging="3600"/>
        <w:jc w:val="both"/>
        <w:rPr>
          <w:rFonts w:ascii="Twinkl" w:hAnsi="Twinkl"/>
          <w:sz w:val="24"/>
          <w:szCs w:val="24"/>
        </w:rPr>
      </w:pPr>
      <w:r w:rsidRPr="00C46E7A">
        <w:rPr>
          <w:rFonts w:ascii="Twinkl" w:hAnsi="Twinkl"/>
          <w:sz w:val="24"/>
          <w:szCs w:val="24"/>
        </w:rPr>
        <w:t xml:space="preserve">Otter Class and KS1 workshop- </w:t>
      </w:r>
      <w:r w:rsidRPr="00C46E7A">
        <w:rPr>
          <w:rFonts w:ascii="Twinkl" w:hAnsi="Twinkl"/>
          <w:sz w:val="24"/>
          <w:szCs w:val="24"/>
        </w:rPr>
        <w:tab/>
      </w:r>
      <w:r w:rsidR="00067C20">
        <w:rPr>
          <w:rFonts w:ascii="Twinkl" w:hAnsi="Twinkl"/>
          <w:sz w:val="24"/>
          <w:szCs w:val="24"/>
        </w:rPr>
        <w:t>W</w:t>
      </w:r>
      <w:r w:rsidRPr="00C46E7A">
        <w:rPr>
          <w:rFonts w:ascii="Twinkl" w:hAnsi="Twinkl"/>
          <w:sz w:val="24"/>
          <w:szCs w:val="24"/>
        </w:rPr>
        <w:t>ill go down the corridor and out to the field through hedgehog garden.</w:t>
      </w:r>
    </w:p>
    <w:p w:rsidR="00407080" w:rsidRPr="00C46E7A" w:rsidRDefault="00407080" w:rsidP="00407080">
      <w:pPr>
        <w:tabs>
          <w:tab w:val="left" w:pos="1110"/>
        </w:tabs>
        <w:ind w:left="3600" w:hanging="3600"/>
        <w:jc w:val="both"/>
        <w:rPr>
          <w:rFonts w:ascii="Twinkl" w:hAnsi="Twinkl"/>
          <w:sz w:val="24"/>
          <w:szCs w:val="24"/>
        </w:rPr>
      </w:pPr>
      <w:r w:rsidRPr="00C46E7A">
        <w:rPr>
          <w:rFonts w:ascii="Twinkl" w:hAnsi="Twinkl"/>
          <w:sz w:val="24"/>
          <w:szCs w:val="24"/>
        </w:rPr>
        <w:t xml:space="preserve">Badger class and Library- </w:t>
      </w:r>
      <w:r w:rsidRPr="00C46E7A">
        <w:rPr>
          <w:rFonts w:ascii="Twinkl" w:hAnsi="Twinkl"/>
          <w:sz w:val="24"/>
          <w:szCs w:val="24"/>
        </w:rPr>
        <w:tab/>
        <w:t>Will go out through the top door and around the back of the hall and down to the field.</w:t>
      </w:r>
    </w:p>
    <w:p w:rsidR="00407080" w:rsidRPr="00C46E7A" w:rsidRDefault="00407080" w:rsidP="00407080">
      <w:pPr>
        <w:tabs>
          <w:tab w:val="left" w:pos="1110"/>
        </w:tabs>
        <w:ind w:left="3600" w:hanging="3600"/>
        <w:jc w:val="both"/>
        <w:rPr>
          <w:rFonts w:ascii="Twinkl" w:hAnsi="Twinkl"/>
          <w:sz w:val="24"/>
          <w:szCs w:val="24"/>
        </w:rPr>
      </w:pPr>
      <w:r w:rsidRPr="00C46E7A">
        <w:rPr>
          <w:rFonts w:ascii="Twinkl" w:hAnsi="Twinkl"/>
          <w:sz w:val="24"/>
          <w:szCs w:val="24"/>
        </w:rPr>
        <w:t xml:space="preserve">Robin class and nurture room- </w:t>
      </w:r>
      <w:r w:rsidRPr="00C46E7A">
        <w:rPr>
          <w:rFonts w:ascii="Twinkl" w:hAnsi="Twinkl"/>
          <w:sz w:val="24"/>
          <w:szCs w:val="24"/>
        </w:rPr>
        <w:tab/>
        <w:t>Will go past the office and to hedgehog garden and to the field that way.</w:t>
      </w:r>
    </w:p>
    <w:p w:rsidR="00407080" w:rsidRPr="00C46E7A" w:rsidRDefault="00407080" w:rsidP="00407080">
      <w:pPr>
        <w:tabs>
          <w:tab w:val="left" w:pos="1110"/>
        </w:tabs>
        <w:jc w:val="both"/>
        <w:rPr>
          <w:rFonts w:ascii="Twinkl" w:hAnsi="Twinkl"/>
          <w:sz w:val="24"/>
          <w:szCs w:val="24"/>
        </w:rPr>
      </w:pPr>
      <w:r w:rsidRPr="00C46E7A">
        <w:rPr>
          <w:rFonts w:ascii="Twinkl" w:hAnsi="Twinkl"/>
          <w:sz w:val="24"/>
          <w:szCs w:val="24"/>
        </w:rPr>
        <w:lastRenderedPageBreak/>
        <w:t xml:space="preserve">Owl and outside classroom- </w:t>
      </w:r>
      <w:r w:rsidRPr="00C46E7A">
        <w:rPr>
          <w:rFonts w:ascii="Twinkl" w:hAnsi="Twinkl"/>
          <w:sz w:val="24"/>
          <w:szCs w:val="24"/>
        </w:rPr>
        <w:tab/>
      </w:r>
      <w:r w:rsidRPr="00C46E7A">
        <w:rPr>
          <w:rFonts w:ascii="Twinkl" w:hAnsi="Twinkl"/>
          <w:sz w:val="24"/>
          <w:szCs w:val="24"/>
        </w:rPr>
        <w:tab/>
        <w:t>Will go through hedgehog garden to the field.</w:t>
      </w:r>
    </w:p>
    <w:p w:rsidR="00407080" w:rsidRPr="00C46E7A" w:rsidRDefault="00407080" w:rsidP="00407080">
      <w:pPr>
        <w:tabs>
          <w:tab w:val="left" w:pos="1110"/>
        </w:tabs>
        <w:jc w:val="both"/>
        <w:rPr>
          <w:rFonts w:ascii="Twinkl" w:hAnsi="Twinkl"/>
          <w:sz w:val="24"/>
          <w:szCs w:val="24"/>
        </w:rPr>
      </w:pPr>
      <w:r w:rsidRPr="00C46E7A">
        <w:rPr>
          <w:rFonts w:ascii="Twinkl" w:hAnsi="Twinkl"/>
          <w:sz w:val="24"/>
          <w:szCs w:val="24"/>
        </w:rPr>
        <w:t>Anybody in the staffroom, headteachers office who are not detailed in assisting with the evacuation will leave by the safest route</w:t>
      </w:r>
      <w:r w:rsidR="00563E7B" w:rsidRPr="00C46E7A">
        <w:rPr>
          <w:rFonts w:ascii="Twinkl" w:hAnsi="Twinkl"/>
          <w:sz w:val="24"/>
          <w:szCs w:val="24"/>
        </w:rPr>
        <w:t xml:space="preserve"> to the field.</w:t>
      </w:r>
    </w:p>
    <w:p w:rsidR="00563E7B" w:rsidRPr="00C46E7A" w:rsidRDefault="00563E7B" w:rsidP="00407080">
      <w:pPr>
        <w:tabs>
          <w:tab w:val="left" w:pos="1110"/>
        </w:tabs>
        <w:jc w:val="both"/>
        <w:rPr>
          <w:rFonts w:ascii="Twinkl" w:hAnsi="Twinkl"/>
          <w:sz w:val="24"/>
          <w:szCs w:val="24"/>
        </w:rPr>
      </w:pPr>
      <w:r w:rsidRPr="00C46E7A">
        <w:rPr>
          <w:rFonts w:ascii="Twinkl" w:hAnsi="Twinkl"/>
          <w:sz w:val="24"/>
          <w:szCs w:val="24"/>
        </w:rPr>
        <w:t>Kitchen staff will use their own exit door and go to the field.</w:t>
      </w:r>
    </w:p>
    <w:p w:rsidR="00563E7B" w:rsidRPr="00C46E7A" w:rsidRDefault="00563E7B" w:rsidP="00407080">
      <w:pPr>
        <w:tabs>
          <w:tab w:val="left" w:pos="1110"/>
        </w:tabs>
        <w:jc w:val="both"/>
        <w:rPr>
          <w:rFonts w:ascii="Twinkl" w:hAnsi="Twinkl"/>
          <w:sz w:val="24"/>
          <w:szCs w:val="24"/>
        </w:rPr>
      </w:pPr>
      <w:r w:rsidRPr="00C46E7A">
        <w:rPr>
          <w:rFonts w:ascii="Twinkl" w:hAnsi="Twinkl"/>
          <w:sz w:val="24"/>
          <w:szCs w:val="24"/>
        </w:rPr>
        <w:t>The children will walk out in single file, moving quickly, quietly and safely, in the order directed by the teacher and line up at the assembly point.</w:t>
      </w:r>
    </w:p>
    <w:p w:rsidR="00563E7B" w:rsidRPr="00C46E7A" w:rsidRDefault="00563E7B" w:rsidP="00407080">
      <w:pPr>
        <w:tabs>
          <w:tab w:val="left" w:pos="1110"/>
        </w:tabs>
        <w:jc w:val="both"/>
        <w:rPr>
          <w:rFonts w:ascii="Twinkl" w:hAnsi="Twinkl"/>
          <w:sz w:val="24"/>
          <w:szCs w:val="24"/>
        </w:rPr>
      </w:pPr>
      <w:r w:rsidRPr="00C46E7A">
        <w:rPr>
          <w:rFonts w:ascii="Twinkl" w:hAnsi="Twinkl"/>
          <w:sz w:val="24"/>
          <w:szCs w:val="24"/>
        </w:rPr>
        <w:t>No attempt should be made to collect coats, valuables</w:t>
      </w:r>
      <w:r w:rsidR="00067C20">
        <w:rPr>
          <w:rFonts w:ascii="Twinkl" w:hAnsi="Twinkl"/>
          <w:sz w:val="24"/>
          <w:szCs w:val="24"/>
        </w:rPr>
        <w:t>,</w:t>
      </w:r>
      <w:r w:rsidRPr="00C46E7A">
        <w:rPr>
          <w:rFonts w:ascii="Twinkl" w:hAnsi="Twinkl"/>
          <w:sz w:val="24"/>
          <w:szCs w:val="24"/>
        </w:rPr>
        <w:t xml:space="preserve"> etc</w:t>
      </w:r>
      <w:r w:rsidR="00067C20">
        <w:rPr>
          <w:rFonts w:ascii="Twinkl" w:hAnsi="Twinkl"/>
          <w:sz w:val="24"/>
          <w:szCs w:val="24"/>
        </w:rPr>
        <w:t>,</w:t>
      </w:r>
      <w:r w:rsidRPr="00C46E7A">
        <w:rPr>
          <w:rFonts w:ascii="Twinkl" w:hAnsi="Twinkl"/>
          <w:sz w:val="24"/>
          <w:szCs w:val="24"/>
        </w:rPr>
        <w:t xml:space="preserve"> on the way out.</w:t>
      </w:r>
    </w:p>
    <w:p w:rsidR="00563E7B" w:rsidRPr="00C46E7A" w:rsidRDefault="00563E7B" w:rsidP="00407080">
      <w:pPr>
        <w:tabs>
          <w:tab w:val="left" w:pos="1110"/>
        </w:tabs>
        <w:jc w:val="both"/>
        <w:rPr>
          <w:rFonts w:ascii="Twinkl" w:hAnsi="Twinkl"/>
          <w:sz w:val="24"/>
          <w:szCs w:val="24"/>
        </w:rPr>
      </w:pPr>
      <w:r w:rsidRPr="00C46E7A">
        <w:rPr>
          <w:rFonts w:ascii="Twinkl" w:hAnsi="Twinkl"/>
          <w:sz w:val="24"/>
          <w:szCs w:val="24"/>
        </w:rPr>
        <w:t>Please close your classroom door and windows</w:t>
      </w:r>
      <w:r w:rsidR="00067C20">
        <w:rPr>
          <w:rFonts w:ascii="Twinkl" w:hAnsi="Twinkl"/>
          <w:sz w:val="24"/>
          <w:szCs w:val="24"/>
        </w:rPr>
        <w:t xml:space="preserve"> </w:t>
      </w:r>
      <w:r w:rsidR="00067C20" w:rsidRPr="00C46E7A">
        <w:rPr>
          <w:rFonts w:ascii="Twinkl" w:hAnsi="Twinkl"/>
          <w:sz w:val="24"/>
          <w:szCs w:val="24"/>
        </w:rPr>
        <w:t>behind you</w:t>
      </w:r>
      <w:r w:rsidRPr="00C46E7A">
        <w:rPr>
          <w:rFonts w:ascii="Twinkl" w:hAnsi="Twinkl"/>
          <w:sz w:val="24"/>
          <w:szCs w:val="24"/>
        </w:rPr>
        <w:t xml:space="preserve"> if you have time and </w:t>
      </w:r>
      <w:proofErr w:type="gramStart"/>
      <w:r w:rsidRPr="00C46E7A">
        <w:rPr>
          <w:rFonts w:ascii="Twinkl" w:hAnsi="Twinkl"/>
          <w:sz w:val="24"/>
          <w:szCs w:val="24"/>
        </w:rPr>
        <w:t>if  is</w:t>
      </w:r>
      <w:proofErr w:type="gramEnd"/>
      <w:r w:rsidRPr="00C46E7A">
        <w:rPr>
          <w:rFonts w:ascii="Twinkl" w:hAnsi="Twinkl"/>
          <w:sz w:val="24"/>
          <w:szCs w:val="24"/>
        </w:rPr>
        <w:t xml:space="preserve"> safe to do so.</w:t>
      </w:r>
    </w:p>
    <w:p w:rsidR="00563E7B" w:rsidRPr="00C46E7A" w:rsidRDefault="00563E7B" w:rsidP="00407080">
      <w:pPr>
        <w:tabs>
          <w:tab w:val="left" w:pos="1110"/>
        </w:tabs>
        <w:jc w:val="both"/>
        <w:rPr>
          <w:rFonts w:ascii="Twinkl" w:hAnsi="Twinkl"/>
          <w:sz w:val="24"/>
          <w:szCs w:val="24"/>
        </w:rPr>
      </w:pPr>
      <w:r w:rsidRPr="00C46E7A">
        <w:rPr>
          <w:rFonts w:ascii="Twinkl" w:hAnsi="Twinkl"/>
          <w:sz w:val="24"/>
          <w:szCs w:val="24"/>
        </w:rPr>
        <w:t xml:space="preserve">The headteacher, fire </w:t>
      </w:r>
      <w:proofErr w:type="spellStart"/>
      <w:r w:rsidRPr="00C46E7A">
        <w:rPr>
          <w:rFonts w:ascii="Twinkl" w:hAnsi="Twinkl"/>
          <w:sz w:val="24"/>
          <w:szCs w:val="24"/>
        </w:rPr>
        <w:t>marshall</w:t>
      </w:r>
      <w:proofErr w:type="spellEnd"/>
      <w:r w:rsidRPr="00C46E7A">
        <w:rPr>
          <w:rFonts w:ascii="Twinkl" w:hAnsi="Twinkl"/>
          <w:sz w:val="24"/>
          <w:szCs w:val="24"/>
        </w:rPr>
        <w:t xml:space="preserve"> or the assistant head are responsible overall, for the timing of the instruction.</w:t>
      </w:r>
    </w:p>
    <w:p w:rsidR="00067C20" w:rsidRDefault="00067C20" w:rsidP="00407080">
      <w:pPr>
        <w:tabs>
          <w:tab w:val="left" w:pos="1110"/>
        </w:tabs>
        <w:jc w:val="both"/>
        <w:rPr>
          <w:rFonts w:ascii="Twinkl" w:hAnsi="Twinkl"/>
          <w:b/>
          <w:color w:val="4F81BD" w:themeColor="accent1"/>
          <w:sz w:val="28"/>
          <w:szCs w:val="28"/>
          <w:u w:val="single"/>
        </w:rPr>
      </w:pPr>
    </w:p>
    <w:p w:rsidR="00563E7B" w:rsidRPr="00C46E7A" w:rsidRDefault="008E47A6" w:rsidP="00407080">
      <w:pPr>
        <w:tabs>
          <w:tab w:val="left" w:pos="1110"/>
        </w:tabs>
        <w:jc w:val="both"/>
        <w:rPr>
          <w:rFonts w:ascii="Twinkl" w:hAnsi="Twinkl"/>
          <w:b/>
          <w:color w:val="4F81BD" w:themeColor="accent1"/>
          <w:sz w:val="28"/>
          <w:szCs w:val="28"/>
          <w:u w:val="single"/>
        </w:rPr>
      </w:pPr>
      <w:r w:rsidRPr="00C46E7A">
        <w:rPr>
          <w:rFonts w:ascii="Twinkl" w:hAnsi="Twinkl"/>
          <w:b/>
          <w:color w:val="4F81BD" w:themeColor="accent1"/>
          <w:sz w:val="28"/>
          <w:szCs w:val="28"/>
          <w:u w:val="single"/>
        </w:rPr>
        <w:t>3.</w:t>
      </w:r>
      <w:r w:rsidR="00563E7B" w:rsidRPr="00C46E7A">
        <w:rPr>
          <w:rFonts w:ascii="Twinkl" w:hAnsi="Twinkl"/>
          <w:b/>
          <w:color w:val="4F81BD" w:themeColor="accent1"/>
          <w:sz w:val="28"/>
          <w:szCs w:val="28"/>
          <w:u w:val="single"/>
        </w:rPr>
        <w:t xml:space="preserve">Evacuation of the school </w:t>
      </w:r>
      <w:r w:rsidR="00067C20">
        <w:rPr>
          <w:rFonts w:ascii="Twinkl" w:hAnsi="Twinkl"/>
          <w:b/>
          <w:color w:val="4F81BD" w:themeColor="accent1"/>
          <w:sz w:val="28"/>
          <w:szCs w:val="28"/>
          <w:u w:val="single"/>
        </w:rPr>
        <w:t>for</w:t>
      </w:r>
      <w:r w:rsidR="00563E7B" w:rsidRPr="00C46E7A">
        <w:rPr>
          <w:rFonts w:ascii="Twinkl" w:hAnsi="Twinkl"/>
          <w:b/>
          <w:color w:val="4F81BD" w:themeColor="accent1"/>
          <w:sz w:val="28"/>
          <w:szCs w:val="28"/>
          <w:u w:val="single"/>
        </w:rPr>
        <w:t xml:space="preserve"> those particularly at risk.</w:t>
      </w:r>
    </w:p>
    <w:p w:rsidR="00563E7B" w:rsidRPr="00C46E7A" w:rsidRDefault="00563E7B" w:rsidP="00407080">
      <w:pPr>
        <w:tabs>
          <w:tab w:val="left" w:pos="1110"/>
        </w:tabs>
        <w:jc w:val="both"/>
        <w:rPr>
          <w:rFonts w:ascii="Twinkl" w:hAnsi="Twinkl"/>
          <w:sz w:val="24"/>
          <w:szCs w:val="24"/>
        </w:rPr>
      </w:pPr>
      <w:r w:rsidRPr="00C46E7A">
        <w:rPr>
          <w:rFonts w:ascii="Twinkl" w:hAnsi="Twinkl"/>
          <w:sz w:val="24"/>
          <w:szCs w:val="24"/>
        </w:rPr>
        <w:t xml:space="preserve">The school is accessible for all pupils </w:t>
      </w:r>
      <w:r w:rsidR="00067C20">
        <w:rPr>
          <w:rFonts w:ascii="Twinkl" w:hAnsi="Twinkl"/>
          <w:sz w:val="24"/>
          <w:szCs w:val="24"/>
        </w:rPr>
        <w:t>on roll</w:t>
      </w:r>
      <w:r w:rsidRPr="00C46E7A">
        <w:rPr>
          <w:rFonts w:ascii="Twinkl" w:hAnsi="Twinkl"/>
          <w:sz w:val="24"/>
          <w:szCs w:val="24"/>
        </w:rPr>
        <w:t>. A one to one arrangement (PEEP) to ensure that someone is responsible for aiding their evacuation in the event of a fire will be written and attached to this emergency plan when required</w:t>
      </w:r>
      <w:r w:rsidR="00067C20">
        <w:rPr>
          <w:rFonts w:ascii="Twinkl" w:hAnsi="Twinkl"/>
          <w:sz w:val="24"/>
          <w:szCs w:val="24"/>
        </w:rPr>
        <w:t>, to ensure a safe evacuation for that pupil Is able to happen.</w:t>
      </w:r>
    </w:p>
    <w:p w:rsidR="00067C20" w:rsidRDefault="00067C20" w:rsidP="00407080">
      <w:pPr>
        <w:tabs>
          <w:tab w:val="left" w:pos="1110"/>
        </w:tabs>
        <w:jc w:val="both"/>
        <w:rPr>
          <w:rFonts w:ascii="Twinkl" w:hAnsi="Twinkl"/>
          <w:b/>
          <w:color w:val="4F81BD" w:themeColor="accent1"/>
          <w:sz w:val="28"/>
          <w:szCs w:val="28"/>
          <w:u w:val="single"/>
        </w:rPr>
      </w:pPr>
    </w:p>
    <w:p w:rsidR="00563E7B" w:rsidRPr="00C46E7A" w:rsidRDefault="008E47A6" w:rsidP="00407080">
      <w:pPr>
        <w:tabs>
          <w:tab w:val="left" w:pos="1110"/>
        </w:tabs>
        <w:jc w:val="both"/>
        <w:rPr>
          <w:rFonts w:ascii="Twinkl" w:hAnsi="Twinkl"/>
          <w:b/>
          <w:color w:val="4F81BD" w:themeColor="accent1"/>
          <w:sz w:val="28"/>
          <w:szCs w:val="28"/>
          <w:u w:val="single"/>
        </w:rPr>
      </w:pPr>
      <w:r w:rsidRPr="00C46E7A">
        <w:rPr>
          <w:rFonts w:ascii="Twinkl" w:hAnsi="Twinkl"/>
          <w:b/>
          <w:color w:val="4F81BD" w:themeColor="accent1"/>
          <w:sz w:val="28"/>
          <w:szCs w:val="28"/>
          <w:u w:val="single"/>
        </w:rPr>
        <w:t>4.</w:t>
      </w:r>
      <w:r w:rsidR="00563E7B" w:rsidRPr="00C46E7A">
        <w:rPr>
          <w:rFonts w:ascii="Twinkl" w:hAnsi="Twinkl"/>
          <w:b/>
          <w:color w:val="4F81BD" w:themeColor="accent1"/>
          <w:sz w:val="28"/>
          <w:szCs w:val="28"/>
          <w:u w:val="single"/>
        </w:rPr>
        <w:t>Procedure for Roll Call.</w:t>
      </w:r>
    </w:p>
    <w:p w:rsidR="00563E7B" w:rsidRPr="00C46E7A" w:rsidRDefault="00563E7B" w:rsidP="00407080">
      <w:pPr>
        <w:tabs>
          <w:tab w:val="left" w:pos="1110"/>
        </w:tabs>
        <w:jc w:val="both"/>
        <w:rPr>
          <w:rFonts w:ascii="Twinkl" w:hAnsi="Twinkl"/>
          <w:sz w:val="24"/>
          <w:szCs w:val="24"/>
        </w:rPr>
      </w:pPr>
      <w:r w:rsidRPr="00C46E7A">
        <w:rPr>
          <w:rFonts w:ascii="Twinkl" w:hAnsi="Twinkl"/>
          <w:sz w:val="24"/>
          <w:szCs w:val="24"/>
        </w:rPr>
        <w:t>When pupils are lined up for the headcount</w:t>
      </w:r>
      <w:r w:rsidR="00067C20">
        <w:rPr>
          <w:rFonts w:ascii="Twinkl" w:hAnsi="Twinkl"/>
          <w:sz w:val="24"/>
          <w:szCs w:val="24"/>
        </w:rPr>
        <w:t>,</w:t>
      </w:r>
      <w:r w:rsidRPr="00C46E7A">
        <w:rPr>
          <w:rFonts w:ascii="Twinkl" w:hAnsi="Twinkl"/>
          <w:sz w:val="24"/>
          <w:szCs w:val="24"/>
        </w:rPr>
        <w:t xml:space="preserve"> the following procedure is in place</w:t>
      </w:r>
      <w:r w:rsidR="00067C20">
        <w:rPr>
          <w:rFonts w:ascii="Twinkl" w:hAnsi="Twinkl"/>
          <w:sz w:val="24"/>
          <w:szCs w:val="24"/>
        </w:rPr>
        <w:t>:</w:t>
      </w:r>
    </w:p>
    <w:p w:rsidR="00563E7B" w:rsidRPr="00C46E7A" w:rsidRDefault="00563E7B" w:rsidP="00563E7B">
      <w:pPr>
        <w:pStyle w:val="ListParagraph"/>
        <w:numPr>
          <w:ilvl w:val="0"/>
          <w:numId w:val="13"/>
        </w:numPr>
        <w:tabs>
          <w:tab w:val="left" w:pos="1110"/>
        </w:tabs>
        <w:jc w:val="both"/>
        <w:rPr>
          <w:rFonts w:ascii="Twinkl" w:hAnsi="Twinkl"/>
          <w:sz w:val="24"/>
          <w:szCs w:val="24"/>
        </w:rPr>
      </w:pPr>
      <w:r w:rsidRPr="00C46E7A">
        <w:rPr>
          <w:rFonts w:ascii="Twinkl" w:hAnsi="Twinkl"/>
          <w:sz w:val="24"/>
          <w:szCs w:val="24"/>
        </w:rPr>
        <w:t xml:space="preserve">After online registration in the morning and the afternoon, the office </w:t>
      </w:r>
      <w:proofErr w:type="gramStart"/>
      <w:r w:rsidRPr="00C46E7A">
        <w:rPr>
          <w:rFonts w:ascii="Twinkl" w:hAnsi="Twinkl"/>
          <w:sz w:val="24"/>
          <w:szCs w:val="24"/>
        </w:rPr>
        <w:t>print</w:t>
      </w:r>
      <w:proofErr w:type="gramEnd"/>
      <w:r w:rsidRPr="00C46E7A">
        <w:rPr>
          <w:rFonts w:ascii="Twinkl" w:hAnsi="Twinkl"/>
          <w:sz w:val="24"/>
          <w:szCs w:val="24"/>
        </w:rPr>
        <w:t xml:space="preserve"> a whole school register report and put this in the fire folder.</w:t>
      </w:r>
    </w:p>
    <w:p w:rsidR="00563E7B" w:rsidRPr="00C46E7A" w:rsidRDefault="00563E7B" w:rsidP="00563E7B">
      <w:pPr>
        <w:pStyle w:val="ListParagraph"/>
        <w:numPr>
          <w:ilvl w:val="0"/>
          <w:numId w:val="13"/>
        </w:numPr>
        <w:tabs>
          <w:tab w:val="left" w:pos="1110"/>
        </w:tabs>
        <w:jc w:val="both"/>
        <w:rPr>
          <w:rFonts w:ascii="Twinkl" w:hAnsi="Twinkl"/>
          <w:sz w:val="24"/>
          <w:szCs w:val="24"/>
        </w:rPr>
      </w:pPr>
      <w:r w:rsidRPr="00C46E7A">
        <w:rPr>
          <w:rFonts w:ascii="Twinkl" w:hAnsi="Twinkl"/>
          <w:sz w:val="24"/>
          <w:szCs w:val="24"/>
        </w:rPr>
        <w:t>Teaching staff will have made a note of the number of children they have in their class and have written this on the white board. You must make a note of this number so when you are in your evacuation lines you can count your children and account for them all.</w:t>
      </w:r>
    </w:p>
    <w:p w:rsidR="00563E7B" w:rsidRPr="00C46E7A" w:rsidRDefault="00563E7B" w:rsidP="00563E7B">
      <w:pPr>
        <w:pStyle w:val="ListParagraph"/>
        <w:numPr>
          <w:ilvl w:val="0"/>
          <w:numId w:val="13"/>
        </w:numPr>
        <w:tabs>
          <w:tab w:val="left" w:pos="1110"/>
        </w:tabs>
        <w:jc w:val="both"/>
        <w:rPr>
          <w:rFonts w:ascii="Twinkl" w:hAnsi="Twinkl"/>
          <w:sz w:val="24"/>
          <w:szCs w:val="24"/>
        </w:rPr>
      </w:pPr>
      <w:r w:rsidRPr="00C46E7A">
        <w:rPr>
          <w:rFonts w:ascii="Twinkl" w:hAnsi="Twinkl"/>
          <w:sz w:val="24"/>
          <w:szCs w:val="24"/>
        </w:rPr>
        <w:t>The register will then be bought to you by office staff and you will double check your children. When you have all of your children accounted for you will ask your children to sit and then you will raise you register in the air.</w:t>
      </w:r>
    </w:p>
    <w:p w:rsidR="00563E7B" w:rsidRPr="00C46E7A" w:rsidRDefault="00563E7B" w:rsidP="00563E7B">
      <w:pPr>
        <w:pStyle w:val="ListParagraph"/>
        <w:numPr>
          <w:ilvl w:val="0"/>
          <w:numId w:val="13"/>
        </w:numPr>
        <w:tabs>
          <w:tab w:val="left" w:pos="1110"/>
        </w:tabs>
        <w:jc w:val="both"/>
        <w:rPr>
          <w:rFonts w:ascii="Twinkl" w:hAnsi="Twinkl"/>
          <w:sz w:val="24"/>
          <w:szCs w:val="24"/>
        </w:rPr>
      </w:pPr>
      <w:r w:rsidRPr="00C46E7A">
        <w:rPr>
          <w:rFonts w:ascii="Twinkl" w:hAnsi="Twinkl"/>
          <w:sz w:val="24"/>
          <w:szCs w:val="24"/>
        </w:rPr>
        <w:t>If you are missing a child you alert either Mrs Clayton or Mrs Brown</w:t>
      </w:r>
      <w:r w:rsidR="00D71A5C" w:rsidRPr="00C46E7A">
        <w:rPr>
          <w:rFonts w:ascii="Twinkl" w:hAnsi="Twinkl"/>
          <w:sz w:val="24"/>
          <w:szCs w:val="24"/>
        </w:rPr>
        <w:t xml:space="preserve"> immediately.</w:t>
      </w:r>
    </w:p>
    <w:p w:rsidR="00D71A5C" w:rsidRPr="00C46E7A" w:rsidRDefault="00D71A5C" w:rsidP="00563E7B">
      <w:pPr>
        <w:pStyle w:val="ListParagraph"/>
        <w:numPr>
          <w:ilvl w:val="0"/>
          <w:numId w:val="13"/>
        </w:numPr>
        <w:tabs>
          <w:tab w:val="left" w:pos="1110"/>
        </w:tabs>
        <w:jc w:val="both"/>
        <w:rPr>
          <w:rFonts w:ascii="Twinkl" w:hAnsi="Twinkl"/>
          <w:sz w:val="24"/>
          <w:szCs w:val="24"/>
        </w:rPr>
      </w:pPr>
      <w:r w:rsidRPr="00C46E7A">
        <w:rPr>
          <w:rFonts w:ascii="Twinkl" w:hAnsi="Twinkl"/>
          <w:sz w:val="24"/>
          <w:szCs w:val="24"/>
        </w:rPr>
        <w:lastRenderedPageBreak/>
        <w:t>No person must re-enter the building until told to do so by Mrs Clayton or Mrs Brown. (If a child is missing in a planned evacuation, this will be investigated and addressed in the report of the evacuation)</w:t>
      </w:r>
    </w:p>
    <w:p w:rsidR="00D71A5C" w:rsidRPr="00C46E7A" w:rsidRDefault="008E47A6" w:rsidP="00D71A5C">
      <w:pPr>
        <w:tabs>
          <w:tab w:val="left" w:pos="1110"/>
        </w:tabs>
        <w:jc w:val="both"/>
        <w:rPr>
          <w:rFonts w:ascii="Twinkl" w:hAnsi="Twinkl"/>
          <w:b/>
          <w:color w:val="4F81BD" w:themeColor="accent1"/>
          <w:sz w:val="28"/>
          <w:szCs w:val="28"/>
          <w:u w:val="single"/>
        </w:rPr>
      </w:pPr>
      <w:r w:rsidRPr="00C46E7A">
        <w:rPr>
          <w:rFonts w:ascii="Twinkl" w:hAnsi="Twinkl"/>
          <w:b/>
          <w:color w:val="4F81BD" w:themeColor="accent1"/>
          <w:sz w:val="28"/>
          <w:szCs w:val="28"/>
          <w:u w:val="single"/>
        </w:rPr>
        <w:t>5.</w:t>
      </w:r>
      <w:r w:rsidR="00D71A5C" w:rsidRPr="00C46E7A">
        <w:rPr>
          <w:rFonts w:ascii="Twinkl" w:hAnsi="Twinkl"/>
          <w:b/>
          <w:color w:val="4F81BD" w:themeColor="accent1"/>
          <w:sz w:val="28"/>
          <w:szCs w:val="28"/>
          <w:u w:val="single"/>
        </w:rPr>
        <w:t>Liaison with the Emergency Services.</w:t>
      </w:r>
    </w:p>
    <w:p w:rsidR="00D71A5C" w:rsidRPr="00C46E7A" w:rsidRDefault="00D71A5C" w:rsidP="00D71A5C">
      <w:pPr>
        <w:tabs>
          <w:tab w:val="left" w:pos="1110"/>
        </w:tabs>
        <w:jc w:val="both"/>
        <w:rPr>
          <w:rFonts w:ascii="Twinkl" w:hAnsi="Twinkl"/>
          <w:sz w:val="24"/>
          <w:szCs w:val="24"/>
        </w:rPr>
      </w:pPr>
      <w:r w:rsidRPr="00C46E7A">
        <w:rPr>
          <w:rFonts w:ascii="Twinkl" w:hAnsi="Twinkl"/>
          <w:sz w:val="24"/>
          <w:szCs w:val="24"/>
        </w:rPr>
        <w:t xml:space="preserve">A fire risk assessment was completed on </w:t>
      </w:r>
      <w:r w:rsidR="0045031F" w:rsidRPr="00C46E7A">
        <w:rPr>
          <w:rFonts w:ascii="Twinkl" w:hAnsi="Twinkl"/>
          <w:sz w:val="24"/>
          <w:szCs w:val="24"/>
        </w:rPr>
        <w:t>14</w:t>
      </w:r>
      <w:r w:rsidR="0045031F" w:rsidRPr="00C46E7A">
        <w:rPr>
          <w:rFonts w:ascii="Twinkl" w:hAnsi="Twinkl"/>
          <w:sz w:val="24"/>
          <w:szCs w:val="24"/>
          <w:vertAlign w:val="superscript"/>
        </w:rPr>
        <w:t>th</w:t>
      </w:r>
      <w:r w:rsidR="0045031F" w:rsidRPr="00C46E7A">
        <w:rPr>
          <w:rFonts w:ascii="Twinkl" w:hAnsi="Twinkl"/>
          <w:sz w:val="24"/>
          <w:szCs w:val="24"/>
        </w:rPr>
        <w:t xml:space="preserve"> November 2019</w:t>
      </w:r>
      <w:r w:rsidRPr="00C46E7A">
        <w:rPr>
          <w:rFonts w:ascii="Twinkl" w:hAnsi="Twinkl"/>
          <w:sz w:val="24"/>
          <w:szCs w:val="24"/>
        </w:rPr>
        <w:t xml:space="preserve"> and showed that the risk from a fire starting is medium risk. There are no significant hazards and no chemicals or other items that will present problems for persons escaping from the building.</w:t>
      </w:r>
    </w:p>
    <w:p w:rsidR="00D71A5C" w:rsidRPr="00C46E7A" w:rsidRDefault="0045031F" w:rsidP="00D71A5C">
      <w:pPr>
        <w:tabs>
          <w:tab w:val="left" w:pos="1110"/>
        </w:tabs>
        <w:jc w:val="both"/>
        <w:rPr>
          <w:rFonts w:ascii="Twinkl" w:hAnsi="Twinkl"/>
          <w:sz w:val="24"/>
          <w:szCs w:val="24"/>
        </w:rPr>
      </w:pPr>
      <w:r w:rsidRPr="00C46E7A">
        <w:rPr>
          <w:rFonts w:ascii="Twinkl" w:hAnsi="Twinkl"/>
          <w:sz w:val="24"/>
          <w:szCs w:val="24"/>
        </w:rPr>
        <w:t>A fire bag in the office contains</w:t>
      </w:r>
      <w:r w:rsidR="00067C20">
        <w:rPr>
          <w:rFonts w:ascii="Twinkl" w:hAnsi="Twinkl"/>
          <w:sz w:val="24"/>
          <w:szCs w:val="24"/>
        </w:rPr>
        <w:t>:</w:t>
      </w:r>
    </w:p>
    <w:p w:rsidR="0045031F" w:rsidRPr="00C46E7A" w:rsidRDefault="0045031F" w:rsidP="00D71A5C">
      <w:pPr>
        <w:tabs>
          <w:tab w:val="left" w:pos="1110"/>
        </w:tabs>
        <w:jc w:val="both"/>
        <w:rPr>
          <w:rFonts w:ascii="Twinkl" w:hAnsi="Twinkl"/>
          <w:sz w:val="24"/>
          <w:szCs w:val="24"/>
        </w:rPr>
      </w:pPr>
      <w:r w:rsidRPr="00C46E7A">
        <w:rPr>
          <w:rFonts w:ascii="Twinkl" w:hAnsi="Twinkl"/>
          <w:sz w:val="24"/>
          <w:szCs w:val="24"/>
        </w:rPr>
        <w:t>Fire Folder- which includes a map of the building and asbestos survey, first aid kit and details as to how to log onto the school comms system to email parents.</w:t>
      </w:r>
    </w:p>
    <w:p w:rsidR="0045031F" w:rsidRPr="00C46E7A" w:rsidRDefault="008E47A6" w:rsidP="00D71A5C">
      <w:pPr>
        <w:tabs>
          <w:tab w:val="left" w:pos="1110"/>
        </w:tabs>
        <w:jc w:val="both"/>
        <w:rPr>
          <w:rFonts w:ascii="Twinkl" w:hAnsi="Twinkl"/>
          <w:b/>
          <w:color w:val="4F81BD" w:themeColor="accent1"/>
          <w:sz w:val="28"/>
          <w:szCs w:val="28"/>
          <w:u w:val="single"/>
        </w:rPr>
      </w:pPr>
      <w:r w:rsidRPr="00C46E7A">
        <w:rPr>
          <w:rFonts w:ascii="Twinkl" w:hAnsi="Twinkl"/>
          <w:b/>
          <w:color w:val="4F81BD" w:themeColor="accent1"/>
          <w:sz w:val="28"/>
          <w:szCs w:val="28"/>
          <w:u w:val="single"/>
        </w:rPr>
        <w:t>6.</w:t>
      </w:r>
      <w:r w:rsidR="0045031F" w:rsidRPr="00C46E7A">
        <w:rPr>
          <w:rFonts w:ascii="Twinkl" w:hAnsi="Twinkl"/>
          <w:b/>
          <w:color w:val="4F81BD" w:themeColor="accent1"/>
          <w:sz w:val="28"/>
          <w:szCs w:val="28"/>
          <w:u w:val="single"/>
        </w:rPr>
        <w:t>Escape Routes and Fire Exits.</w:t>
      </w:r>
    </w:p>
    <w:p w:rsidR="0045031F" w:rsidRDefault="0045031F" w:rsidP="00D71A5C">
      <w:pPr>
        <w:tabs>
          <w:tab w:val="left" w:pos="1110"/>
        </w:tabs>
        <w:jc w:val="both"/>
        <w:rPr>
          <w:rFonts w:ascii="Twinkl" w:hAnsi="Twinkl"/>
          <w:sz w:val="24"/>
          <w:szCs w:val="24"/>
        </w:rPr>
      </w:pPr>
      <w:r w:rsidRPr="00C46E7A">
        <w:rPr>
          <w:rFonts w:ascii="Twinkl" w:hAnsi="Twinkl"/>
          <w:sz w:val="24"/>
          <w:szCs w:val="24"/>
        </w:rPr>
        <w:t xml:space="preserve">Fire exits are checked daily and throughout the day by all staff to ensure they have not been blocked by materials </w:t>
      </w:r>
      <w:r w:rsidR="0022156F" w:rsidRPr="00C46E7A">
        <w:rPr>
          <w:rFonts w:ascii="Twinkl" w:hAnsi="Twinkl"/>
          <w:sz w:val="24"/>
          <w:szCs w:val="24"/>
        </w:rPr>
        <w:t>or items being stored.</w:t>
      </w:r>
    </w:p>
    <w:p w:rsidR="004E450B" w:rsidRDefault="004E450B" w:rsidP="00D71A5C">
      <w:pPr>
        <w:tabs>
          <w:tab w:val="left" w:pos="1110"/>
        </w:tabs>
        <w:jc w:val="both"/>
        <w:rPr>
          <w:rFonts w:ascii="Twinkl" w:hAnsi="Twinkl"/>
          <w:sz w:val="24"/>
          <w:szCs w:val="24"/>
        </w:rPr>
      </w:pPr>
    </w:p>
    <w:p w:rsidR="004E450B" w:rsidRDefault="004E450B" w:rsidP="00D71A5C">
      <w:pPr>
        <w:tabs>
          <w:tab w:val="left" w:pos="1110"/>
        </w:tabs>
        <w:jc w:val="both"/>
        <w:rPr>
          <w:rFonts w:ascii="Twinkl" w:hAnsi="Twinkl"/>
          <w:b/>
          <w:color w:val="4F81BD" w:themeColor="accent1"/>
          <w:sz w:val="28"/>
          <w:szCs w:val="28"/>
          <w:u w:val="single"/>
        </w:rPr>
      </w:pPr>
      <w:r w:rsidRPr="004E450B">
        <w:rPr>
          <w:rFonts w:ascii="Twinkl" w:hAnsi="Twinkl"/>
          <w:b/>
          <w:color w:val="4F81BD" w:themeColor="accent1"/>
          <w:sz w:val="28"/>
          <w:szCs w:val="28"/>
          <w:u w:val="single"/>
        </w:rPr>
        <w:t>7. 2nd Evacuation point</w:t>
      </w:r>
    </w:p>
    <w:p w:rsidR="004E450B" w:rsidRDefault="004E450B" w:rsidP="00D71A5C">
      <w:pPr>
        <w:tabs>
          <w:tab w:val="left" w:pos="1110"/>
        </w:tabs>
        <w:jc w:val="both"/>
        <w:rPr>
          <w:rFonts w:ascii="Twinkl" w:hAnsi="Twinkl"/>
          <w:sz w:val="24"/>
          <w:szCs w:val="24"/>
        </w:rPr>
      </w:pPr>
      <w:r>
        <w:rPr>
          <w:rFonts w:ascii="Twinkl" w:hAnsi="Twinkl"/>
          <w:sz w:val="24"/>
          <w:szCs w:val="24"/>
        </w:rPr>
        <w:t>If we need to evacuate from the school field then our second evacuation point will be Woolpit village hall.</w:t>
      </w:r>
    </w:p>
    <w:p w:rsidR="004E450B" w:rsidRPr="004E450B" w:rsidRDefault="004E450B" w:rsidP="00D71A5C">
      <w:pPr>
        <w:tabs>
          <w:tab w:val="left" w:pos="1110"/>
        </w:tabs>
        <w:jc w:val="both"/>
        <w:rPr>
          <w:rFonts w:ascii="Twinkl" w:hAnsi="Twinkl"/>
          <w:sz w:val="24"/>
          <w:szCs w:val="24"/>
        </w:rPr>
      </w:pPr>
      <w:r>
        <w:rPr>
          <w:rFonts w:ascii="Twinkl" w:hAnsi="Twinkl"/>
          <w:sz w:val="24"/>
          <w:szCs w:val="24"/>
        </w:rPr>
        <w:t>Please see appendix A for the risk assessment for walking the children to the village hall.</w:t>
      </w:r>
    </w:p>
    <w:p w:rsidR="0022156F" w:rsidRPr="00C46E7A" w:rsidRDefault="004E450B" w:rsidP="00D71A5C">
      <w:pPr>
        <w:tabs>
          <w:tab w:val="left" w:pos="1110"/>
        </w:tabs>
        <w:jc w:val="both"/>
        <w:rPr>
          <w:rFonts w:ascii="Twinkl" w:hAnsi="Twinkl"/>
          <w:b/>
          <w:color w:val="4F81BD" w:themeColor="accent1"/>
          <w:sz w:val="28"/>
          <w:szCs w:val="28"/>
          <w:u w:val="single"/>
        </w:rPr>
      </w:pPr>
      <w:r>
        <w:rPr>
          <w:rFonts w:ascii="Twinkl" w:hAnsi="Twinkl"/>
          <w:b/>
          <w:color w:val="4F81BD" w:themeColor="accent1"/>
          <w:sz w:val="28"/>
          <w:szCs w:val="28"/>
          <w:u w:val="single"/>
        </w:rPr>
        <w:t>8</w:t>
      </w:r>
      <w:r w:rsidR="008E47A6" w:rsidRPr="00C46E7A">
        <w:rPr>
          <w:rFonts w:ascii="Twinkl" w:hAnsi="Twinkl"/>
          <w:b/>
          <w:color w:val="4F81BD" w:themeColor="accent1"/>
          <w:sz w:val="28"/>
          <w:szCs w:val="28"/>
          <w:u w:val="single"/>
        </w:rPr>
        <w:t>.</w:t>
      </w:r>
      <w:r w:rsidR="0022156F" w:rsidRPr="00C46E7A">
        <w:rPr>
          <w:rFonts w:ascii="Twinkl" w:hAnsi="Twinkl"/>
          <w:b/>
          <w:color w:val="4F81BD" w:themeColor="accent1"/>
          <w:sz w:val="28"/>
          <w:szCs w:val="28"/>
          <w:u w:val="single"/>
        </w:rPr>
        <w:t>Instruction and Training.</w:t>
      </w:r>
    </w:p>
    <w:p w:rsidR="0022156F" w:rsidRPr="00C46E7A" w:rsidRDefault="0022156F" w:rsidP="00D71A5C">
      <w:pPr>
        <w:tabs>
          <w:tab w:val="left" w:pos="1110"/>
        </w:tabs>
        <w:jc w:val="both"/>
        <w:rPr>
          <w:rFonts w:ascii="Twinkl" w:hAnsi="Twinkl"/>
          <w:sz w:val="24"/>
          <w:szCs w:val="24"/>
        </w:rPr>
      </w:pPr>
      <w:r w:rsidRPr="00C46E7A">
        <w:rPr>
          <w:rFonts w:ascii="Twinkl" w:hAnsi="Twinkl"/>
          <w:sz w:val="24"/>
          <w:szCs w:val="24"/>
        </w:rPr>
        <w:t xml:space="preserve">Sarah Brown has carried out fire </w:t>
      </w:r>
      <w:proofErr w:type="spellStart"/>
      <w:r w:rsidRPr="00C46E7A">
        <w:rPr>
          <w:rFonts w:ascii="Twinkl" w:hAnsi="Twinkl"/>
          <w:sz w:val="24"/>
          <w:szCs w:val="24"/>
        </w:rPr>
        <w:t>marshall</w:t>
      </w:r>
      <w:proofErr w:type="spellEnd"/>
      <w:r w:rsidRPr="00C46E7A">
        <w:rPr>
          <w:rFonts w:ascii="Twinkl" w:hAnsi="Twinkl"/>
          <w:sz w:val="24"/>
          <w:szCs w:val="24"/>
        </w:rPr>
        <w:t xml:space="preserve"> training, whole staff have general fire awareness and are aware of the Fire Emergency Plan.</w:t>
      </w:r>
    </w:p>
    <w:p w:rsidR="0022156F" w:rsidRPr="00C46E7A" w:rsidRDefault="0022156F" w:rsidP="00D71A5C">
      <w:pPr>
        <w:tabs>
          <w:tab w:val="left" w:pos="1110"/>
        </w:tabs>
        <w:jc w:val="both"/>
        <w:rPr>
          <w:rFonts w:ascii="Twinkl" w:hAnsi="Twinkl"/>
          <w:sz w:val="24"/>
          <w:szCs w:val="24"/>
        </w:rPr>
      </w:pPr>
      <w:r w:rsidRPr="00C46E7A">
        <w:rPr>
          <w:rFonts w:ascii="Twinkl" w:hAnsi="Twinkl"/>
          <w:sz w:val="24"/>
          <w:szCs w:val="24"/>
        </w:rPr>
        <w:t xml:space="preserve">Staff and pupils will be </w:t>
      </w:r>
      <w:r w:rsidR="00304ED3">
        <w:rPr>
          <w:rFonts w:ascii="Twinkl" w:hAnsi="Twinkl"/>
          <w:sz w:val="24"/>
          <w:szCs w:val="24"/>
        </w:rPr>
        <w:t>made aware when they start</w:t>
      </w:r>
      <w:r w:rsidR="00614C2E">
        <w:rPr>
          <w:rFonts w:ascii="Twinkl" w:hAnsi="Twinkl"/>
          <w:sz w:val="24"/>
          <w:szCs w:val="24"/>
        </w:rPr>
        <w:t xml:space="preserve"> at Woolpit Primary Academy:</w:t>
      </w:r>
    </w:p>
    <w:p w:rsidR="0022156F" w:rsidRPr="00C46E7A" w:rsidRDefault="00304ED3" w:rsidP="0022156F">
      <w:pPr>
        <w:pStyle w:val="ListParagraph"/>
        <w:numPr>
          <w:ilvl w:val="0"/>
          <w:numId w:val="14"/>
        </w:numPr>
        <w:tabs>
          <w:tab w:val="left" w:pos="1110"/>
        </w:tabs>
        <w:jc w:val="both"/>
        <w:rPr>
          <w:rFonts w:ascii="Twinkl" w:hAnsi="Twinkl"/>
          <w:sz w:val="24"/>
          <w:szCs w:val="24"/>
        </w:rPr>
      </w:pPr>
      <w:r>
        <w:rPr>
          <w:rFonts w:ascii="Twinkl" w:hAnsi="Twinkl"/>
          <w:sz w:val="24"/>
          <w:szCs w:val="24"/>
        </w:rPr>
        <w:t>how to i</w:t>
      </w:r>
      <w:r w:rsidR="0022156F" w:rsidRPr="00C46E7A">
        <w:rPr>
          <w:rFonts w:ascii="Twinkl" w:hAnsi="Twinkl"/>
          <w:sz w:val="24"/>
          <w:szCs w:val="24"/>
        </w:rPr>
        <w:t>dentify the fire alarm.</w:t>
      </w:r>
    </w:p>
    <w:p w:rsidR="0022156F" w:rsidRPr="00C46E7A" w:rsidRDefault="0022156F" w:rsidP="0022156F">
      <w:pPr>
        <w:pStyle w:val="ListParagraph"/>
        <w:numPr>
          <w:ilvl w:val="0"/>
          <w:numId w:val="14"/>
        </w:numPr>
        <w:tabs>
          <w:tab w:val="left" w:pos="1110"/>
        </w:tabs>
        <w:jc w:val="both"/>
        <w:rPr>
          <w:rFonts w:ascii="Twinkl" w:hAnsi="Twinkl"/>
          <w:sz w:val="24"/>
          <w:szCs w:val="24"/>
        </w:rPr>
      </w:pPr>
      <w:r w:rsidRPr="00C46E7A">
        <w:rPr>
          <w:rFonts w:ascii="Twinkl" w:hAnsi="Twinkl"/>
          <w:sz w:val="24"/>
          <w:szCs w:val="24"/>
        </w:rPr>
        <w:t>Know the action they should take on hearing the alarm.</w:t>
      </w:r>
    </w:p>
    <w:p w:rsidR="0022156F" w:rsidRPr="00C46E7A" w:rsidRDefault="0022156F" w:rsidP="0022156F">
      <w:pPr>
        <w:pStyle w:val="ListParagraph"/>
        <w:numPr>
          <w:ilvl w:val="0"/>
          <w:numId w:val="14"/>
        </w:numPr>
        <w:tabs>
          <w:tab w:val="left" w:pos="1110"/>
        </w:tabs>
        <w:jc w:val="both"/>
        <w:rPr>
          <w:rFonts w:ascii="Twinkl" w:hAnsi="Twinkl"/>
          <w:sz w:val="24"/>
          <w:szCs w:val="24"/>
        </w:rPr>
      </w:pPr>
      <w:r w:rsidRPr="00C46E7A">
        <w:rPr>
          <w:rFonts w:ascii="Twinkl" w:hAnsi="Twinkl"/>
          <w:sz w:val="24"/>
          <w:szCs w:val="24"/>
        </w:rPr>
        <w:t>Know the location of the assembly point.</w:t>
      </w:r>
    </w:p>
    <w:p w:rsidR="0022156F" w:rsidRPr="00C46E7A" w:rsidRDefault="0022156F" w:rsidP="0022156F">
      <w:pPr>
        <w:pStyle w:val="ListParagraph"/>
        <w:numPr>
          <w:ilvl w:val="0"/>
          <w:numId w:val="14"/>
        </w:numPr>
        <w:tabs>
          <w:tab w:val="left" w:pos="1110"/>
        </w:tabs>
        <w:jc w:val="both"/>
        <w:rPr>
          <w:rFonts w:ascii="Twinkl" w:hAnsi="Twinkl"/>
          <w:sz w:val="24"/>
          <w:szCs w:val="24"/>
        </w:rPr>
      </w:pPr>
      <w:r w:rsidRPr="00C46E7A">
        <w:rPr>
          <w:rFonts w:ascii="Twinkl" w:hAnsi="Twinkl"/>
          <w:sz w:val="24"/>
          <w:szCs w:val="24"/>
        </w:rPr>
        <w:t xml:space="preserve">Pupils </w:t>
      </w:r>
      <w:r w:rsidR="00304ED3">
        <w:rPr>
          <w:rFonts w:ascii="Twinkl" w:hAnsi="Twinkl"/>
          <w:sz w:val="24"/>
          <w:szCs w:val="24"/>
        </w:rPr>
        <w:t xml:space="preserve">will </w:t>
      </w:r>
      <w:r w:rsidRPr="00C46E7A">
        <w:rPr>
          <w:rFonts w:ascii="Twinkl" w:hAnsi="Twinkl"/>
          <w:sz w:val="24"/>
          <w:szCs w:val="24"/>
        </w:rPr>
        <w:t>know what to do in the unlikely event of not being in a supervised group.</w:t>
      </w:r>
    </w:p>
    <w:p w:rsidR="0022156F" w:rsidRPr="00C46E7A" w:rsidRDefault="004E450B" w:rsidP="0022156F">
      <w:pPr>
        <w:tabs>
          <w:tab w:val="left" w:pos="1110"/>
        </w:tabs>
        <w:jc w:val="both"/>
        <w:rPr>
          <w:rFonts w:ascii="Twinkl" w:hAnsi="Twinkl"/>
          <w:b/>
          <w:color w:val="4F81BD" w:themeColor="accent1"/>
          <w:sz w:val="28"/>
          <w:szCs w:val="28"/>
          <w:u w:val="single"/>
        </w:rPr>
      </w:pPr>
      <w:r>
        <w:rPr>
          <w:rFonts w:ascii="Twinkl" w:hAnsi="Twinkl"/>
          <w:b/>
          <w:color w:val="4F81BD" w:themeColor="accent1"/>
          <w:sz w:val="28"/>
          <w:szCs w:val="28"/>
          <w:u w:val="single"/>
        </w:rPr>
        <w:t>9</w:t>
      </w:r>
      <w:r w:rsidR="008E47A6" w:rsidRPr="00C46E7A">
        <w:rPr>
          <w:rFonts w:ascii="Twinkl" w:hAnsi="Twinkl"/>
          <w:b/>
          <w:color w:val="4F81BD" w:themeColor="accent1"/>
          <w:sz w:val="28"/>
          <w:szCs w:val="28"/>
          <w:u w:val="single"/>
        </w:rPr>
        <w:t>.</w:t>
      </w:r>
      <w:r w:rsidR="0022156F" w:rsidRPr="00C46E7A">
        <w:rPr>
          <w:rFonts w:ascii="Twinkl" w:hAnsi="Twinkl"/>
          <w:b/>
          <w:color w:val="4F81BD" w:themeColor="accent1"/>
          <w:sz w:val="28"/>
          <w:szCs w:val="28"/>
          <w:u w:val="single"/>
        </w:rPr>
        <w:t xml:space="preserve">Review </w:t>
      </w:r>
      <w:proofErr w:type="gramStart"/>
      <w:r w:rsidR="0022156F" w:rsidRPr="00C46E7A">
        <w:rPr>
          <w:rFonts w:ascii="Twinkl" w:hAnsi="Twinkl"/>
          <w:b/>
          <w:color w:val="4F81BD" w:themeColor="accent1"/>
          <w:sz w:val="28"/>
          <w:szCs w:val="28"/>
          <w:u w:val="single"/>
        </w:rPr>
        <w:t>Of</w:t>
      </w:r>
      <w:proofErr w:type="gramEnd"/>
      <w:r w:rsidR="0022156F" w:rsidRPr="00C46E7A">
        <w:rPr>
          <w:rFonts w:ascii="Twinkl" w:hAnsi="Twinkl"/>
          <w:b/>
          <w:color w:val="4F81BD" w:themeColor="accent1"/>
          <w:sz w:val="28"/>
          <w:szCs w:val="28"/>
          <w:u w:val="single"/>
        </w:rPr>
        <w:t xml:space="preserve"> Plan</w:t>
      </w:r>
    </w:p>
    <w:p w:rsidR="0022156F" w:rsidRPr="00C46E7A" w:rsidRDefault="0022156F" w:rsidP="0022156F">
      <w:pPr>
        <w:tabs>
          <w:tab w:val="left" w:pos="1110"/>
        </w:tabs>
        <w:jc w:val="both"/>
        <w:rPr>
          <w:rFonts w:ascii="Twinkl" w:hAnsi="Twinkl"/>
          <w:sz w:val="24"/>
          <w:szCs w:val="24"/>
        </w:rPr>
      </w:pPr>
      <w:r w:rsidRPr="00C46E7A">
        <w:rPr>
          <w:rFonts w:ascii="Twinkl" w:hAnsi="Twinkl"/>
          <w:sz w:val="24"/>
          <w:szCs w:val="24"/>
        </w:rPr>
        <w:t xml:space="preserve">The emergency evacuation plan will be updated as necessary to ensure that all details are in line with current appointments and that evacuation procedures are correct. As a </w:t>
      </w:r>
      <w:r w:rsidR="008E47A6" w:rsidRPr="00C46E7A">
        <w:rPr>
          <w:rFonts w:ascii="Twinkl" w:hAnsi="Twinkl"/>
          <w:sz w:val="24"/>
          <w:szCs w:val="24"/>
        </w:rPr>
        <w:t>minimum</w:t>
      </w:r>
      <w:r w:rsidRPr="00C46E7A">
        <w:rPr>
          <w:rFonts w:ascii="Twinkl" w:hAnsi="Twinkl"/>
          <w:sz w:val="24"/>
          <w:szCs w:val="24"/>
        </w:rPr>
        <w:t xml:space="preserve"> this plan will be updated annually.</w:t>
      </w:r>
    </w:p>
    <w:p w:rsidR="00F65F98" w:rsidRPr="00C46E7A" w:rsidRDefault="0022156F" w:rsidP="0067620C">
      <w:pPr>
        <w:tabs>
          <w:tab w:val="left" w:pos="1110"/>
        </w:tabs>
        <w:jc w:val="both"/>
        <w:rPr>
          <w:rFonts w:ascii="Twinkl" w:hAnsi="Twinkl"/>
          <w:sz w:val="24"/>
          <w:szCs w:val="24"/>
        </w:rPr>
      </w:pPr>
      <w:r w:rsidRPr="00C46E7A">
        <w:rPr>
          <w:rFonts w:ascii="Twinkl" w:hAnsi="Twinkl"/>
          <w:sz w:val="24"/>
          <w:szCs w:val="24"/>
        </w:rPr>
        <w:lastRenderedPageBreak/>
        <w:t xml:space="preserve">Monitoring the effectiveness </w:t>
      </w:r>
      <w:r w:rsidR="008E47A6" w:rsidRPr="00C46E7A">
        <w:rPr>
          <w:rFonts w:ascii="Twinkl" w:hAnsi="Twinkl"/>
          <w:sz w:val="24"/>
          <w:szCs w:val="24"/>
        </w:rPr>
        <w:t>of precautions in place, such as the analysis of the evacuation drills, inspections of fire related signage</w:t>
      </w:r>
      <w:r w:rsidR="00067C20">
        <w:rPr>
          <w:rFonts w:ascii="Twinkl" w:hAnsi="Twinkl"/>
          <w:sz w:val="24"/>
          <w:szCs w:val="24"/>
        </w:rPr>
        <w:t>,</w:t>
      </w:r>
      <w:r w:rsidR="008E47A6" w:rsidRPr="00C46E7A">
        <w:rPr>
          <w:rFonts w:ascii="Twinkl" w:hAnsi="Twinkl"/>
          <w:sz w:val="24"/>
          <w:szCs w:val="24"/>
        </w:rPr>
        <w:t xml:space="preserve"> the fire related maintenance and checks will be undertaken as part of the management of fire safety within school.</w:t>
      </w:r>
      <w:r w:rsidR="00D71A5C" w:rsidRPr="00C46E7A">
        <w:rPr>
          <w:rFonts w:ascii="Twinkl" w:hAnsi="Twinkl"/>
          <w:sz w:val="24"/>
          <w:szCs w:val="24"/>
        </w:rPr>
        <w:t xml:space="preserve"> </w:t>
      </w:r>
    </w:p>
    <w:p w:rsidR="004E450B" w:rsidRDefault="004E450B">
      <w:pPr>
        <w:rPr>
          <w:rFonts w:ascii="Twinkl" w:hAnsi="Twinkl"/>
          <w:sz w:val="24"/>
          <w:szCs w:val="24"/>
        </w:rPr>
      </w:pPr>
      <w:r>
        <w:rPr>
          <w:rFonts w:ascii="Twinkl" w:hAnsi="Twinkl"/>
          <w:sz w:val="24"/>
          <w:szCs w:val="24"/>
        </w:rPr>
        <w:br w:type="page"/>
      </w:r>
    </w:p>
    <w:p w:rsidR="00F65F98" w:rsidRPr="00C46E7A" w:rsidRDefault="00F65F98" w:rsidP="0067620C">
      <w:pPr>
        <w:tabs>
          <w:tab w:val="left" w:pos="1110"/>
        </w:tabs>
        <w:jc w:val="both"/>
        <w:rPr>
          <w:rFonts w:ascii="Twinkl" w:hAnsi="Twinkl"/>
          <w:sz w:val="24"/>
          <w:szCs w:val="24"/>
        </w:rPr>
      </w:pPr>
    </w:p>
    <w:sectPr w:rsidR="00F65F98" w:rsidRPr="00C46E7A" w:rsidSect="00DD5003">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003" w:rsidRDefault="00DD5003" w:rsidP="00DD5003">
      <w:pPr>
        <w:spacing w:after="0" w:line="240" w:lineRule="auto"/>
      </w:pPr>
      <w:r>
        <w:separator/>
      </w:r>
    </w:p>
  </w:endnote>
  <w:endnote w:type="continuationSeparator" w:id="0">
    <w:p w:rsidR="00DD5003" w:rsidRDefault="00DD5003" w:rsidP="00DD5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Twinkl">
    <w:altName w:val="Calibri"/>
    <w:charset w:val="4D"/>
    <w:family w:val="auto"/>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003" w:rsidRDefault="004E450B">
    <w:pPr>
      <w:pStyle w:val="Footer"/>
    </w:pPr>
    <w:fldSimple w:instr=" FILENAME \p \* MERGEFORMAT ">
      <w:r w:rsidR="00DD5003">
        <w:rPr>
          <w:noProof/>
        </w:rPr>
        <w:t>O:\School Documents\Fire\Fire Emergency Plan\2020-2021\Fire plan September 2020.docx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003" w:rsidRDefault="00DD5003" w:rsidP="00DD5003">
      <w:pPr>
        <w:spacing w:after="0" w:line="240" w:lineRule="auto"/>
      </w:pPr>
      <w:r>
        <w:separator/>
      </w:r>
    </w:p>
  </w:footnote>
  <w:footnote w:type="continuationSeparator" w:id="0">
    <w:p w:rsidR="00DD5003" w:rsidRDefault="00DD5003" w:rsidP="00DD5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66FB"/>
    <w:multiLevelType w:val="hybridMultilevel"/>
    <w:tmpl w:val="EFEE2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15503"/>
    <w:multiLevelType w:val="hybridMultilevel"/>
    <w:tmpl w:val="2398C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E51877"/>
    <w:multiLevelType w:val="hybridMultilevel"/>
    <w:tmpl w:val="E8AE1D7C"/>
    <w:lvl w:ilvl="0" w:tplc="F11E8E1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9F17F2"/>
    <w:multiLevelType w:val="hybridMultilevel"/>
    <w:tmpl w:val="C95EA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741370"/>
    <w:multiLevelType w:val="hybridMultilevel"/>
    <w:tmpl w:val="0DE43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EF3271"/>
    <w:multiLevelType w:val="hybridMultilevel"/>
    <w:tmpl w:val="BD748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8763A8"/>
    <w:multiLevelType w:val="hybridMultilevel"/>
    <w:tmpl w:val="D3563C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5B355AD"/>
    <w:multiLevelType w:val="hybridMultilevel"/>
    <w:tmpl w:val="2C262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1146CD"/>
    <w:multiLevelType w:val="hybridMultilevel"/>
    <w:tmpl w:val="54F83D5C"/>
    <w:lvl w:ilvl="0" w:tplc="D5966F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CBF086B"/>
    <w:multiLevelType w:val="hybridMultilevel"/>
    <w:tmpl w:val="4F167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E13432C"/>
    <w:multiLevelType w:val="hybridMultilevel"/>
    <w:tmpl w:val="B2481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9E5039"/>
    <w:multiLevelType w:val="hybridMultilevel"/>
    <w:tmpl w:val="BE0A2C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2825C0A"/>
    <w:multiLevelType w:val="hybridMultilevel"/>
    <w:tmpl w:val="86502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E375C1"/>
    <w:multiLevelType w:val="hybridMultilevel"/>
    <w:tmpl w:val="701C7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6B1181"/>
    <w:multiLevelType w:val="hybridMultilevel"/>
    <w:tmpl w:val="4F028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5"/>
  </w:num>
  <w:num w:numId="4">
    <w:abstractNumId w:val="1"/>
  </w:num>
  <w:num w:numId="5">
    <w:abstractNumId w:val="12"/>
  </w:num>
  <w:num w:numId="6">
    <w:abstractNumId w:val="14"/>
  </w:num>
  <w:num w:numId="7">
    <w:abstractNumId w:val="13"/>
  </w:num>
  <w:num w:numId="8">
    <w:abstractNumId w:val="2"/>
  </w:num>
  <w:num w:numId="9">
    <w:abstractNumId w:val="8"/>
  </w:num>
  <w:num w:numId="10">
    <w:abstractNumId w:val="4"/>
  </w:num>
  <w:num w:numId="11">
    <w:abstractNumId w:val="6"/>
  </w:num>
  <w:num w:numId="12">
    <w:abstractNumId w:val="3"/>
  </w:num>
  <w:num w:numId="13">
    <w:abstractNumId w:val="7"/>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DC1"/>
    <w:rsid w:val="000622D9"/>
    <w:rsid w:val="00067C20"/>
    <w:rsid w:val="000B55B9"/>
    <w:rsid w:val="00212A12"/>
    <w:rsid w:val="0022156F"/>
    <w:rsid w:val="00227D1D"/>
    <w:rsid w:val="00304ED3"/>
    <w:rsid w:val="003529AB"/>
    <w:rsid w:val="00374B52"/>
    <w:rsid w:val="003779A2"/>
    <w:rsid w:val="003E074C"/>
    <w:rsid w:val="00407080"/>
    <w:rsid w:val="00446EE0"/>
    <w:rsid w:val="0045031F"/>
    <w:rsid w:val="004538BF"/>
    <w:rsid w:val="00470516"/>
    <w:rsid w:val="004A4F6E"/>
    <w:rsid w:val="004E450B"/>
    <w:rsid w:val="00507635"/>
    <w:rsid w:val="00563E7B"/>
    <w:rsid w:val="00614C2E"/>
    <w:rsid w:val="0067620C"/>
    <w:rsid w:val="00725F43"/>
    <w:rsid w:val="007A655E"/>
    <w:rsid w:val="007C5C25"/>
    <w:rsid w:val="00801178"/>
    <w:rsid w:val="008E47A6"/>
    <w:rsid w:val="008E719C"/>
    <w:rsid w:val="00927D1D"/>
    <w:rsid w:val="00955CA4"/>
    <w:rsid w:val="009D2A0E"/>
    <w:rsid w:val="00A1448F"/>
    <w:rsid w:val="00AB2D1C"/>
    <w:rsid w:val="00AC09A3"/>
    <w:rsid w:val="00AC5705"/>
    <w:rsid w:val="00AE1DD9"/>
    <w:rsid w:val="00B329F2"/>
    <w:rsid w:val="00BD311C"/>
    <w:rsid w:val="00C41A51"/>
    <w:rsid w:val="00C46E7A"/>
    <w:rsid w:val="00CD27F6"/>
    <w:rsid w:val="00D27DC1"/>
    <w:rsid w:val="00D71A5C"/>
    <w:rsid w:val="00DD5003"/>
    <w:rsid w:val="00DE656A"/>
    <w:rsid w:val="00E55C0F"/>
    <w:rsid w:val="00F65F98"/>
    <w:rsid w:val="00F75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5F856"/>
  <w15:docId w15:val="{E034E023-FC3C-4794-82C3-2825961CC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38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DC1"/>
    <w:pPr>
      <w:ind w:left="720"/>
      <w:contextualSpacing/>
    </w:pPr>
  </w:style>
  <w:style w:type="table" w:styleId="TableGrid">
    <w:name w:val="Table Grid"/>
    <w:basedOn w:val="TableNormal"/>
    <w:uiPriority w:val="39"/>
    <w:rsid w:val="00676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6E7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46E7A"/>
    <w:rPr>
      <w:rFonts w:ascii="Segoe UI" w:hAnsi="Segoe UI"/>
      <w:sz w:val="18"/>
      <w:szCs w:val="18"/>
    </w:rPr>
  </w:style>
  <w:style w:type="paragraph" w:styleId="Header">
    <w:name w:val="header"/>
    <w:basedOn w:val="Normal"/>
    <w:link w:val="HeaderChar"/>
    <w:uiPriority w:val="99"/>
    <w:unhideWhenUsed/>
    <w:rsid w:val="00DD5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003"/>
  </w:style>
  <w:style w:type="paragraph" w:styleId="Footer">
    <w:name w:val="footer"/>
    <w:basedOn w:val="Normal"/>
    <w:link w:val="FooterChar"/>
    <w:uiPriority w:val="99"/>
    <w:unhideWhenUsed/>
    <w:rsid w:val="00DD5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jmayo</dc:creator>
  <cp:keywords/>
  <dc:description/>
  <cp:lastModifiedBy>Sarah Brown</cp:lastModifiedBy>
  <cp:revision>9</cp:revision>
  <cp:lastPrinted>2020-09-17T09:02:00Z</cp:lastPrinted>
  <dcterms:created xsi:type="dcterms:W3CDTF">2020-09-16T11:04:00Z</dcterms:created>
  <dcterms:modified xsi:type="dcterms:W3CDTF">2021-01-12T15:50:00Z</dcterms:modified>
</cp:coreProperties>
</file>